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E9" w:rsidRDefault="00E17D6B">
      <w:pPr>
        <w:jc w:val="center"/>
        <w:rPr>
          <w:rFonts w:ascii="微软雅黑" w:eastAsia="微软雅黑" w:hAnsi="微软雅黑" w:cs="微软雅黑"/>
          <w:b/>
          <w:bCs/>
          <w:color w:val="04689F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04689F"/>
          <w:sz w:val="32"/>
          <w:szCs w:val="32"/>
          <w:shd w:val="clear" w:color="auto" w:fill="FFFFFF"/>
        </w:rPr>
        <w:t>关于</w:t>
      </w:r>
      <w:r>
        <w:rPr>
          <w:rFonts w:ascii="微软雅黑" w:eastAsia="微软雅黑" w:hAnsi="微软雅黑" w:cs="微软雅黑" w:hint="eastAsia"/>
          <w:b/>
          <w:bCs/>
          <w:color w:val="04689F"/>
          <w:sz w:val="32"/>
          <w:szCs w:val="32"/>
          <w:shd w:val="clear" w:color="auto" w:fill="FFFFFF"/>
        </w:rPr>
        <w:t>四川文化艺术学院成人高等继续教育</w:t>
      </w:r>
    </w:p>
    <w:p w:rsidR="000270E9" w:rsidRDefault="00E17D6B">
      <w:pPr>
        <w:jc w:val="center"/>
        <w:rPr>
          <w:rFonts w:ascii="微软雅黑" w:eastAsia="微软雅黑" w:hAnsi="微软雅黑" w:cs="微软雅黑"/>
          <w:b/>
          <w:bCs/>
          <w:color w:val="04689F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04689F"/>
          <w:sz w:val="32"/>
          <w:szCs w:val="32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b/>
          <w:bCs/>
          <w:color w:val="04689F"/>
          <w:sz w:val="32"/>
          <w:szCs w:val="32"/>
          <w:shd w:val="clear" w:color="auto" w:fill="FFFFFF"/>
        </w:rPr>
        <w:t>2</w:t>
      </w:r>
      <w:r>
        <w:rPr>
          <w:rFonts w:ascii="微软雅黑" w:eastAsia="微软雅黑" w:hAnsi="微软雅黑" w:cs="微软雅黑"/>
          <w:b/>
          <w:bCs/>
          <w:color w:val="04689F"/>
          <w:sz w:val="32"/>
          <w:szCs w:val="32"/>
          <w:shd w:val="clear" w:color="auto" w:fill="FFFFFF"/>
        </w:rPr>
        <w:t>级学生毕业</w:t>
      </w:r>
      <w:r>
        <w:rPr>
          <w:rFonts w:ascii="微软雅黑" w:eastAsia="微软雅黑" w:hAnsi="微软雅黑" w:cs="微软雅黑" w:hint="eastAsia"/>
          <w:b/>
          <w:bCs/>
          <w:color w:val="04689F"/>
          <w:sz w:val="32"/>
          <w:szCs w:val="32"/>
          <w:shd w:val="clear" w:color="auto" w:fill="FFFFFF"/>
        </w:rPr>
        <w:t>论文</w:t>
      </w:r>
      <w:r>
        <w:rPr>
          <w:rFonts w:ascii="微软雅黑" w:eastAsia="微软雅黑" w:hAnsi="微软雅黑" w:cs="微软雅黑"/>
          <w:b/>
          <w:bCs/>
          <w:color w:val="04689F"/>
          <w:sz w:val="32"/>
          <w:szCs w:val="32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b/>
          <w:bCs/>
          <w:color w:val="04689F"/>
          <w:sz w:val="32"/>
          <w:szCs w:val="32"/>
          <w:shd w:val="clear" w:color="auto" w:fill="FFFFFF"/>
        </w:rPr>
        <w:t>设计</w:t>
      </w:r>
      <w:r>
        <w:rPr>
          <w:rFonts w:ascii="微软雅黑" w:eastAsia="微软雅黑" w:hAnsi="微软雅黑" w:cs="微软雅黑"/>
          <w:b/>
          <w:bCs/>
          <w:color w:val="04689F"/>
          <w:sz w:val="32"/>
          <w:szCs w:val="32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b/>
          <w:bCs/>
          <w:color w:val="04689F"/>
          <w:sz w:val="32"/>
          <w:szCs w:val="32"/>
          <w:shd w:val="clear" w:color="auto" w:fill="FFFFFF"/>
        </w:rPr>
        <w:t>相关工作</w:t>
      </w:r>
      <w:r>
        <w:rPr>
          <w:rFonts w:ascii="微软雅黑" w:eastAsia="微软雅黑" w:hAnsi="微软雅黑" w:cs="微软雅黑"/>
          <w:b/>
          <w:bCs/>
          <w:color w:val="04689F"/>
          <w:sz w:val="32"/>
          <w:szCs w:val="32"/>
          <w:shd w:val="clear" w:color="auto" w:fill="FFFFFF"/>
        </w:rPr>
        <w:t>安排的通知</w:t>
      </w:r>
    </w:p>
    <w:p w:rsidR="000270E9" w:rsidRDefault="000270E9">
      <w:pPr>
        <w:jc w:val="center"/>
        <w:rPr>
          <w:rFonts w:ascii="微软雅黑" w:eastAsia="微软雅黑" w:hAnsi="微软雅黑" w:cs="微软雅黑"/>
          <w:b/>
          <w:bCs/>
          <w:color w:val="04689F"/>
          <w:sz w:val="32"/>
          <w:szCs w:val="32"/>
          <w:shd w:val="clear" w:color="auto" w:fill="FFFFFF"/>
        </w:rPr>
      </w:pPr>
    </w:p>
    <w:p w:rsidR="000270E9" w:rsidRDefault="00E17D6B">
      <w:pPr>
        <w:pStyle w:val="a4"/>
      </w:pP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>2022</w:t>
      </w:r>
      <w:r>
        <w:rPr>
          <w:rFonts w:hint="eastAsia"/>
        </w:rPr>
        <w:t>级成教学生：</w:t>
      </w:r>
    </w:p>
    <w:p w:rsidR="000270E9" w:rsidRDefault="00E17D6B">
      <w:pPr>
        <w:pStyle w:val="a4"/>
      </w:pPr>
      <w:r>
        <w:rPr>
          <w:rFonts w:hint="eastAsia"/>
        </w:rPr>
        <w:t xml:space="preserve"> </w:t>
      </w:r>
      <w:r>
        <w:rPr>
          <w:rFonts w:hint="eastAsia"/>
        </w:rPr>
        <w:t>为了切实做好</w:t>
      </w:r>
      <w:r>
        <w:rPr>
          <w:rFonts w:hint="eastAsia"/>
        </w:rPr>
        <w:t>2022</w:t>
      </w:r>
      <w:r>
        <w:rPr>
          <w:rFonts w:hint="eastAsia"/>
        </w:rPr>
        <w:t>级学生的毕业论文（设计）工作，现将有关事项通知如下：</w:t>
      </w:r>
    </w:p>
    <w:p w:rsidR="000270E9" w:rsidRDefault="00E17D6B">
      <w:pPr>
        <w:pStyle w:val="a4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一、持续开展毕业论文（设计）相关规章制度学习</w:t>
      </w:r>
    </w:p>
    <w:p w:rsidR="000270E9" w:rsidRDefault="00E17D6B">
      <w:pPr>
        <w:pStyle w:val="a4"/>
      </w:pPr>
      <w:r>
        <w:rPr>
          <w:rFonts w:hint="eastAsia"/>
        </w:rPr>
        <w:t>（一）加强学习，切实开展师生学术道德和诚信教育。请各站点组织师生认真学习《学位论文作假行为处理办法》《高等学校预防与处理学术不端行为办法》《四川省教育厅关于严厉查处高等学校学位论文买卖、代写行为的通知》，通过多种方式开展学术诚信教育活动。</w:t>
      </w:r>
    </w:p>
    <w:p w:rsidR="000270E9" w:rsidRDefault="00E17D6B">
      <w:pPr>
        <w:pStyle w:val="a4"/>
      </w:pPr>
      <w:r>
        <w:rPr>
          <w:rFonts w:hint="eastAsia"/>
        </w:rPr>
        <w:t>（二）高度重视，严格进行毕业论文（设计）规范审核，严把毕业论文（设计）质量关。规范审核具体要求参考《四川文化艺术学院本科毕业论文（设计）要求通知》（附件</w:t>
      </w:r>
      <w:r>
        <w:rPr>
          <w:rFonts w:hint="eastAsia"/>
        </w:rPr>
        <w:t>1</w:t>
      </w:r>
      <w:r>
        <w:rPr>
          <w:rFonts w:hint="eastAsia"/>
        </w:rPr>
        <w:t>）。按照《四川省本科毕业论文（设计）抽检评议要素》（附件</w:t>
      </w:r>
      <w:r>
        <w:rPr>
          <w:rFonts w:hint="eastAsia"/>
        </w:rPr>
        <w:t>2</w:t>
      </w:r>
      <w:r>
        <w:rPr>
          <w:rFonts w:hint="eastAsia"/>
        </w:rPr>
        <w:t>）要求，主要从政治方向、选题意义、写作安排、逻辑构建、专业能力、学术规范等方面严把质量关，具体见（附件</w:t>
      </w:r>
      <w:r>
        <w:rPr>
          <w:rFonts w:hint="eastAsia"/>
        </w:rPr>
        <w:t>4</w:t>
      </w:r>
      <w:r>
        <w:rPr>
          <w:rFonts w:hint="eastAsia"/>
        </w:rPr>
        <w:t>）《关于</w:t>
      </w:r>
      <w:r>
        <w:rPr>
          <w:rFonts w:hint="eastAsia"/>
        </w:rPr>
        <w:t>2024</w:t>
      </w:r>
      <w:r>
        <w:rPr>
          <w:rFonts w:hint="eastAsia"/>
        </w:rPr>
        <w:t>届本科毕业生论文学术规范通知》。</w:t>
      </w:r>
    </w:p>
    <w:p w:rsidR="000270E9" w:rsidRDefault="00E17D6B">
      <w:pPr>
        <w:pStyle w:val="a4"/>
        <w:rPr>
          <w:b/>
        </w:rPr>
      </w:pPr>
      <w:r>
        <w:rPr>
          <w:rFonts w:hint="eastAsia"/>
          <w:b/>
        </w:rPr>
        <w:t>二、加强师生学术诚信教育</w:t>
      </w:r>
    </w:p>
    <w:p w:rsidR="000270E9" w:rsidRDefault="00E17D6B">
      <w:pPr>
        <w:pStyle w:val="a4"/>
      </w:pPr>
      <w:r>
        <w:rPr>
          <w:rFonts w:hint="eastAsia"/>
        </w:rPr>
        <w:t xml:space="preserve"> </w:t>
      </w:r>
      <w:r>
        <w:rPr>
          <w:rFonts w:hint="eastAsia"/>
        </w:rPr>
        <w:t>加强学术诚信教育，引导学生养成实事求是的科学精神和严谨认真的治学态度，恪守学术诚信，遵守学术准则，自觉抵制学位论文作假</w:t>
      </w:r>
      <w:r>
        <w:rPr>
          <w:rFonts w:hint="eastAsia"/>
        </w:rPr>
        <w:t>行为。认真组织学生及指导教师亲自签署《毕业论文（设计）诚信</w:t>
      </w:r>
      <w:r>
        <w:rPr>
          <w:rFonts w:hint="eastAsia"/>
        </w:rPr>
        <w:lastRenderedPageBreak/>
        <w:t>写作承诺书》，具体格式见（附件</w:t>
      </w:r>
      <w:r>
        <w:rPr>
          <w:rFonts w:hint="eastAsia"/>
        </w:rPr>
        <w:t>1</w:t>
      </w:r>
      <w:r>
        <w:rPr>
          <w:rFonts w:hint="eastAsia"/>
        </w:rPr>
        <w:t>），</w:t>
      </w:r>
      <w:r>
        <w:rPr>
          <w:rStyle w:val="a5"/>
          <w:rFonts w:hint="eastAsia"/>
          <w:color w:val="E03E2D"/>
          <w:u w:val="single"/>
        </w:rPr>
        <w:t>签署后按装订要求装订在学生的毕业论文（设计）中</w:t>
      </w:r>
      <w:r>
        <w:rPr>
          <w:rFonts w:hint="eastAsia"/>
        </w:rPr>
        <w:t>。</w:t>
      </w:r>
    </w:p>
    <w:p w:rsidR="000270E9" w:rsidRDefault="00E17D6B">
      <w:pPr>
        <w:pStyle w:val="a4"/>
        <w:rPr>
          <w:b/>
        </w:rPr>
      </w:pPr>
      <w:r>
        <w:rPr>
          <w:rFonts w:hint="eastAsia"/>
          <w:b/>
        </w:rPr>
        <w:t>三、认真开展毕业论文上传、论文答辩、成绩上报、资料存档工作</w:t>
      </w:r>
    </w:p>
    <w:p w:rsidR="000270E9" w:rsidRDefault="00E17D6B">
      <w:pPr>
        <w:pStyle w:val="a4"/>
      </w:pPr>
      <w:r>
        <w:rPr>
          <w:rStyle w:val="a5"/>
          <w:rFonts w:hint="eastAsia"/>
        </w:rPr>
        <w:t>（一）认真做好论文上传工作</w:t>
      </w:r>
    </w:p>
    <w:p w:rsidR="000270E9" w:rsidRDefault="00E17D6B">
      <w:pPr>
        <w:pStyle w:val="a4"/>
      </w:pPr>
      <w:r>
        <w:rPr>
          <w:rFonts w:hint="eastAsia"/>
        </w:rPr>
        <w:t xml:space="preserve"> </w:t>
      </w:r>
      <w:r>
        <w:rPr>
          <w:rFonts w:hint="eastAsia"/>
        </w:rPr>
        <w:t>请各</w:t>
      </w:r>
      <w:r>
        <w:rPr>
          <w:rFonts w:hint="eastAsia"/>
        </w:rPr>
        <w:t>2022</w:t>
      </w:r>
      <w:r>
        <w:rPr>
          <w:rFonts w:hint="eastAsia"/>
        </w:rPr>
        <w:t>级成教本科学生，在</w:t>
      </w:r>
      <w:r>
        <w:rPr>
          <w:rStyle w:val="a5"/>
          <w:rFonts w:hint="eastAsia"/>
          <w:color w:val="E03E2D"/>
          <w:u w:val="single"/>
        </w:rPr>
        <w:t>2024</w:t>
      </w:r>
      <w:r>
        <w:rPr>
          <w:rStyle w:val="a5"/>
          <w:rFonts w:hint="eastAsia"/>
          <w:color w:val="E03E2D"/>
          <w:u w:val="single"/>
        </w:rPr>
        <w:t>年</w:t>
      </w:r>
      <w:r>
        <w:rPr>
          <w:rStyle w:val="a5"/>
          <w:rFonts w:hint="eastAsia"/>
          <w:color w:val="E03E2D"/>
          <w:u w:val="single"/>
        </w:rPr>
        <w:t>4</w:t>
      </w:r>
      <w:r>
        <w:rPr>
          <w:rStyle w:val="a5"/>
          <w:rFonts w:hint="eastAsia"/>
          <w:color w:val="E03E2D"/>
          <w:u w:val="single"/>
        </w:rPr>
        <w:t>月</w:t>
      </w:r>
      <w:r>
        <w:rPr>
          <w:rStyle w:val="a5"/>
          <w:rFonts w:hint="eastAsia"/>
          <w:color w:val="E03E2D"/>
          <w:u w:val="single"/>
        </w:rPr>
        <w:t>10</w:t>
      </w:r>
      <w:r>
        <w:rPr>
          <w:rStyle w:val="a5"/>
          <w:rFonts w:hint="eastAsia"/>
          <w:color w:val="E03E2D"/>
          <w:u w:val="single"/>
        </w:rPr>
        <w:t>日前将毕业设计（论文）终稿上交至各站点</w:t>
      </w:r>
      <w:r>
        <w:rPr>
          <w:rFonts w:hint="eastAsia"/>
        </w:rPr>
        <w:t>，通过</w:t>
      </w:r>
      <w:r>
        <w:rPr>
          <w:rStyle w:val="a5"/>
          <w:rFonts w:hint="eastAsia"/>
          <w:color w:val="E03E2D"/>
          <w:u w:val="single"/>
        </w:rPr>
        <w:t>维普</w:t>
      </w:r>
      <w:r>
        <w:rPr>
          <w:rFonts w:hint="eastAsia"/>
        </w:rPr>
        <w:t>的查重报告，且重复率不高于</w:t>
      </w:r>
      <w:r>
        <w:rPr>
          <w:rStyle w:val="a5"/>
          <w:rFonts w:hint="eastAsia"/>
          <w:color w:val="E03E2D"/>
          <w:u w:val="single"/>
        </w:rPr>
        <w:t>25%</w:t>
      </w:r>
      <w:r>
        <w:rPr>
          <w:rFonts w:hint="eastAsia"/>
        </w:rPr>
        <w:t>，详见（附件</w:t>
      </w:r>
      <w:r>
        <w:rPr>
          <w:rFonts w:hint="eastAsia"/>
        </w:rPr>
        <w:t>1</w:t>
      </w:r>
      <w:r>
        <w:rPr>
          <w:rFonts w:hint="eastAsia"/>
        </w:rPr>
        <w:t>），方能参加答辩。专科学生在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日前完成毕业论文（设计）终稿的上传。对设计类有单独图纸、软件的毕业论文（设计），正文上传以</w:t>
      </w:r>
      <w:r>
        <w:rPr>
          <w:rFonts w:hint="eastAsia"/>
        </w:rPr>
        <w:t>后，图纸、软件单独以附件形式上传。</w:t>
      </w:r>
    </w:p>
    <w:p w:rsidR="000270E9" w:rsidRDefault="00E17D6B">
      <w:pPr>
        <w:pStyle w:val="a4"/>
      </w:pPr>
      <w:r>
        <w:rPr>
          <w:rStyle w:val="a5"/>
          <w:rFonts w:hint="eastAsia"/>
        </w:rPr>
        <w:t>（二）认真开展毕业论文答辩工作</w:t>
      </w:r>
    </w:p>
    <w:p w:rsidR="000270E9" w:rsidRDefault="00E17D6B">
      <w:pPr>
        <w:pStyle w:val="a4"/>
      </w:pPr>
      <w:r>
        <w:rPr>
          <w:rFonts w:hint="eastAsia"/>
        </w:rPr>
        <w:t xml:space="preserve"> 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为切实做好毕业生答辩工作，根据教育部和四川省教育厅要求，结合当前学校工作实际，</w:t>
      </w:r>
      <w:r>
        <w:rPr>
          <w:rStyle w:val="a5"/>
          <w:rFonts w:hint="eastAsia"/>
          <w:color w:val="E03E2D"/>
          <w:u w:val="single"/>
        </w:rPr>
        <w:t>2022</w:t>
      </w:r>
      <w:r>
        <w:rPr>
          <w:rStyle w:val="a5"/>
          <w:rFonts w:hint="eastAsia"/>
          <w:color w:val="E03E2D"/>
          <w:u w:val="single"/>
        </w:rPr>
        <w:t>级成人高等教育本科学生的毕业论文（设计）答辩相关工作采取线上方式进行，答辩时间是</w:t>
      </w:r>
      <w:r>
        <w:rPr>
          <w:rStyle w:val="a5"/>
          <w:rFonts w:hint="eastAsia"/>
          <w:color w:val="E03E2D"/>
          <w:u w:val="single"/>
        </w:rPr>
        <w:t>4</w:t>
      </w:r>
      <w:r>
        <w:rPr>
          <w:rStyle w:val="a5"/>
          <w:rFonts w:hint="eastAsia"/>
          <w:color w:val="E03E2D"/>
          <w:u w:val="single"/>
        </w:rPr>
        <w:t>月</w:t>
      </w:r>
      <w:r>
        <w:rPr>
          <w:rStyle w:val="a5"/>
          <w:rFonts w:hint="eastAsia"/>
          <w:color w:val="E03E2D"/>
          <w:u w:val="single"/>
        </w:rPr>
        <w:t>15</w:t>
      </w:r>
      <w:r>
        <w:rPr>
          <w:rStyle w:val="a5"/>
          <w:rFonts w:hint="eastAsia"/>
          <w:color w:val="E03E2D"/>
          <w:u w:val="single"/>
        </w:rPr>
        <w:t>日和</w:t>
      </w:r>
      <w:r>
        <w:rPr>
          <w:rStyle w:val="a5"/>
          <w:rFonts w:hint="eastAsia"/>
          <w:color w:val="E03E2D"/>
          <w:u w:val="single"/>
        </w:rPr>
        <w:t>16</w:t>
      </w:r>
      <w:r>
        <w:rPr>
          <w:rStyle w:val="a5"/>
          <w:rFonts w:hint="eastAsia"/>
          <w:color w:val="E03E2D"/>
          <w:u w:val="single"/>
        </w:rPr>
        <w:t>日</w:t>
      </w:r>
      <w:r w:rsidRPr="00487BB1">
        <w:rPr>
          <w:rFonts w:hint="eastAsia"/>
          <w:b/>
        </w:rPr>
        <w:t xml:space="preserve"> </w:t>
      </w:r>
      <w:r w:rsidRPr="00487BB1">
        <w:rPr>
          <w:rFonts w:hint="eastAsia"/>
          <w:b/>
        </w:rPr>
        <w:t>，</w:t>
      </w:r>
      <w:r>
        <w:rPr>
          <w:rFonts w:hint="eastAsia"/>
        </w:rPr>
        <w:t>具体答辩要求另行通知。</w:t>
      </w:r>
    </w:p>
    <w:p w:rsidR="000270E9" w:rsidRDefault="00E17D6B">
      <w:pPr>
        <w:pStyle w:val="a4"/>
      </w:pPr>
      <w:r>
        <w:rPr>
          <w:rFonts w:hint="eastAsia"/>
        </w:rPr>
        <w:t xml:space="preserve"> 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专科学生的毕业论文（设计）若评为优秀的，须参加毕业论文（设计）答辩，答辩工作安排另行通知。</w:t>
      </w:r>
    </w:p>
    <w:p w:rsidR="000270E9" w:rsidRDefault="00E17D6B">
      <w:pPr>
        <w:pStyle w:val="a4"/>
      </w:pPr>
      <w:r>
        <w:rPr>
          <w:rStyle w:val="a5"/>
          <w:rFonts w:hint="eastAsia"/>
        </w:rPr>
        <w:t>（三）认真做好毕业论文（设计）资料存档工作</w:t>
      </w:r>
    </w:p>
    <w:p w:rsidR="000270E9" w:rsidRDefault="00E17D6B">
      <w:pPr>
        <w:pStyle w:val="a4"/>
      </w:pPr>
      <w:r>
        <w:rPr>
          <w:rFonts w:hint="eastAsia"/>
        </w:rPr>
        <w:t xml:space="preserve"> 1</w:t>
      </w:r>
      <w:r>
        <w:rPr>
          <w:rFonts w:hint="eastAsia"/>
        </w:rPr>
        <w:t>、电子资料存档</w:t>
      </w:r>
    </w:p>
    <w:p w:rsidR="000270E9" w:rsidRDefault="00E17D6B">
      <w:pPr>
        <w:pStyle w:val="a4"/>
      </w:pPr>
      <w:r>
        <w:rPr>
          <w:rFonts w:hint="eastAsia"/>
        </w:rPr>
        <w:t>请各站点认真填写</w:t>
      </w:r>
      <w:r>
        <w:rPr>
          <w:rFonts w:hint="eastAsia"/>
        </w:rPr>
        <w:t>2022</w:t>
      </w:r>
      <w:r>
        <w:rPr>
          <w:rFonts w:hint="eastAsia"/>
        </w:rPr>
        <w:t>级成教本科学生根据通知要求《毕业论文</w:t>
      </w:r>
      <w:r>
        <w:rPr>
          <w:rFonts w:hint="eastAsia"/>
        </w:rPr>
        <w:t>（设计）过程记录资料存档情况汇总表》（附件</w:t>
      </w:r>
      <w:r>
        <w:rPr>
          <w:rFonts w:hint="eastAsia"/>
        </w:rPr>
        <w:t>1</w:t>
      </w:r>
      <w:r>
        <w:rPr>
          <w:rFonts w:hint="eastAsia"/>
        </w:rPr>
        <w:t>），并将汇总表电子文档（</w:t>
      </w:r>
      <w:r>
        <w:rPr>
          <w:rFonts w:hint="eastAsia"/>
        </w:rPr>
        <w:t>excel</w:t>
      </w:r>
      <w:r>
        <w:rPr>
          <w:rFonts w:hint="eastAsia"/>
        </w:rPr>
        <w:t>版及签字盖章</w:t>
      </w:r>
      <w:r>
        <w:rPr>
          <w:rFonts w:hint="eastAsia"/>
        </w:rPr>
        <w:t>PDF</w:t>
      </w:r>
      <w:r>
        <w:rPr>
          <w:rFonts w:hint="eastAsia"/>
        </w:rPr>
        <w:t>版）以“站点代码</w:t>
      </w:r>
      <w:r>
        <w:rPr>
          <w:rFonts w:hint="eastAsia"/>
        </w:rPr>
        <w:t>-</w:t>
      </w:r>
      <w:r>
        <w:rPr>
          <w:rFonts w:hint="eastAsia"/>
        </w:rPr>
        <w:t>站点名称</w:t>
      </w:r>
      <w:r>
        <w:rPr>
          <w:rFonts w:hint="eastAsia"/>
        </w:rPr>
        <w:t>-</w:t>
      </w:r>
      <w:r>
        <w:rPr>
          <w:rFonts w:hint="eastAsia"/>
        </w:rPr>
        <w:t>年级</w:t>
      </w:r>
      <w:r>
        <w:rPr>
          <w:rFonts w:hint="eastAsia"/>
        </w:rPr>
        <w:t>-</w:t>
      </w:r>
      <w:r>
        <w:rPr>
          <w:rFonts w:hint="eastAsia"/>
        </w:rPr>
        <w:lastRenderedPageBreak/>
        <w:t>毕业论文（设计）过程记录资料存档情况汇总表”命名，于</w:t>
      </w:r>
      <w:r>
        <w:rPr>
          <w:rStyle w:val="a5"/>
          <w:rFonts w:hint="eastAsia"/>
          <w:color w:val="E03E2D"/>
        </w:rPr>
        <w:t>2024</w:t>
      </w:r>
      <w:r>
        <w:rPr>
          <w:rStyle w:val="a5"/>
          <w:rFonts w:hint="eastAsia"/>
          <w:color w:val="E03E2D"/>
        </w:rPr>
        <w:t>年</w:t>
      </w:r>
      <w:r>
        <w:rPr>
          <w:rStyle w:val="a5"/>
          <w:rFonts w:hint="eastAsia"/>
          <w:color w:val="E03E2D"/>
        </w:rPr>
        <w:t>5</w:t>
      </w:r>
      <w:r>
        <w:rPr>
          <w:rStyle w:val="a5"/>
          <w:rFonts w:hint="eastAsia"/>
          <w:color w:val="E03E2D"/>
        </w:rPr>
        <w:t>月</w:t>
      </w:r>
      <w:r>
        <w:rPr>
          <w:rStyle w:val="a5"/>
          <w:rFonts w:hint="eastAsia"/>
          <w:color w:val="E03E2D"/>
        </w:rPr>
        <w:t>6</w:t>
      </w:r>
      <w:r>
        <w:rPr>
          <w:rStyle w:val="a5"/>
          <w:rFonts w:hint="eastAsia"/>
          <w:color w:val="E03E2D"/>
        </w:rPr>
        <w:t>日</w:t>
      </w:r>
      <w:r>
        <w:rPr>
          <w:rFonts w:hint="eastAsia"/>
        </w:rPr>
        <w:t>前提交继续教育学院张老师，邮箱：</w:t>
      </w:r>
      <w:r>
        <w:rPr>
          <w:rFonts w:hint="eastAsia"/>
        </w:rPr>
        <w:t>4914893@qq.com</w:t>
      </w:r>
      <w:r>
        <w:rPr>
          <w:rFonts w:hint="eastAsia"/>
        </w:rPr>
        <w:t>。</w:t>
      </w:r>
    </w:p>
    <w:p w:rsidR="000270E9" w:rsidRDefault="00E17D6B">
      <w:pPr>
        <w:pStyle w:val="a4"/>
      </w:pPr>
      <w:r>
        <w:rPr>
          <w:rFonts w:hint="eastAsia"/>
        </w:rPr>
        <w:t xml:space="preserve"> 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纸质资料存档</w:t>
      </w:r>
    </w:p>
    <w:p w:rsidR="000270E9" w:rsidRDefault="00E17D6B">
      <w:pPr>
        <w:pStyle w:val="a4"/>
      </w:pPr>
      <w:r>
        <w:rPr>
          <w:rFonts w:hint="eastAsia"/>
        </w:rPr>
        <w:t>请各站点将以下资料整理后于</w:t>
      </w:r>
      <w:r>
        <w:rPr>
          <w:rStyle w:val="a5"/>
          <w:rFonts w:hint="eastAsia"/>
          <w:color w:val="E03E2D"/>
        </w:rPr>
        <w:t>2024</w:t>
      </w:r>
      <w:r>
        <w:rPr>
          <w:rStyle w:val="a5"/>
          <w:rFonts w:hint="eastAsia"/>
          <w:color w:val="E03E2D"/>
        </w:rPr>
        <w:t>年</w:t>
      </w:r>
      <w:r>
        <w:rPr>
          <w:rStyle w:val="a5"/>
          <w:rFonts w:hint="eastAsia"/>
          <w:color w:val="E03E2D"/>
        </w:rPr>
        <w:t>5</w:t>
      </w:r>
      <w:r>
        <w:rPr>
          <w:rStyle w:val="a5"/>
          <w:rFonts w:hint="eastAsia"/>
          <w:color w:val="E03E2D"/>
        </w:rPr>
        <w:t>月</w:t>
      </w:r>
      <w:r>
        <w:rPr>
          <w:rStyle w:val="a5"/>
          <w:rFonts w:hint="eastAsia"/>
          <w:color w:val="E03E2D"/>
        </w:rPr>
        <w:t>20</w:t>
      </w:r>
      <w:r>
        <w:rPr>
          <w:rStyle w:val="a5"/>
          <w:rFonts w:hint="eastAsia"/>
          <w:color w:val="E03E2D"/>
        </w:rPr>
        <w:t>日</w:t>
      </w:r>
      <w:r>
        <w:rPr>
          <w:rFonts w:hint="eastAsia"/>
        </w:rPr>
        <w:t>前上报继续教育学院，资料样表见（附件</w:t>
      </w:r>
      <w:r>
        <w:rPr>
          <w:rFonts w:hint="eastAsia"/>
        </w:rPr>
        <w:t>3</w:t>
      </w:r>
      <w:r>
        <w:rPr>
          <w:rFonts w:hint="eastAsia"/>
        </w:rPr>
        <w:t>）。</w:t>
      </w:r>
    </w:p>
    <w:p w:rsidR="000270E9" w:rsidRDefault="00E17D6B">
      <w:pPr>
        <w:pStyle w:val="a4"/>
      </w:pPr>
      <w:r>
        <w:rPr>
          <w:rFonts w:hint="eastAsia"/>
        </w:rPr>
        <w:t>1</w:t>
      </w:r>
      <w:r>
        <w:rPr>
          <w:rFonts w:hint="eastAsia"/>
        </w:rPr>
        <w:t>）毕业论文（设计）指导委员会名单或文件；</w:t>
      </w:r>
      <w:bookmarkStart w:id="0" w:name="_GoBack"/>
      <w:bookmarkEnd w:id="0"/>
    </w:p>
    <w:p w:rsidR="000270E9" w:rsidRDefault="00E17D6B">
      <w:pPr>
        <w:pStyle w:val="a4"/>
      </w:pPr>
      <w:r>
        <w:rPr>
          <w:rFonts w:hint="eastAsia"/>
        </w:rPr>
        <w:t>2</w:t>
      </w:r>
      <w:r>
        <w:rPr>
          <w:rFonts w:hint="eastAsia"/>
        </w:rPr>
        <w:t>）毕业论文（设计）题目汇总表；</w:t>
      </w:r>
    </w:p>
    <w:p w:rsidR="000270E9" w:rsidRDefault="00E17D6B">
      <w:pPr>
        <w:pStyle w:val="a4"/>
      </w:pPr>
      <w:r>
        <w:rPr>
          <w:rFonts w:hint="eastAsia"/>
        </w:rPr>
        <w:t>3</w:t>
      </w:r>
      <w:r>
        <w:rPr>
          <w:rFonts w:hint="eastAsia"/>
        </w:rPr>
        <w:t>）毕业论文（设计）指导教师基本情况表；</w:t>
      </w:r>
    </w:p>
    <w:p w:rsidR="000270E9" w:rsidRDefault="00E17D6B">
      <w:pPr>
        <w:pStyle w:val="a4"/>
      </w:pPr>
      <w:r>
        <w:rPr>
          <w:rFonts w:hint="eastAsia"/>
        </w:rPr>
        <w:t>4</w:t>
      </w:r>
      <w:r>
        <w:rPr>
          <w:rFonts w:hint="eastAsia"/>
        </w:rPr>
        <w:t>）报继续教育学院存档的论文汇总表；</w:t>
      </w:r>
    </w:p>
    <w:p w:rsidR="000270E9" w:rsidRDefault="00E17D6B">
      <w:pPr>
        <w:pStyle w:val="a4"/>
      </w:pPr>
      <w:r>
        <w:rPr>
          <w:rFonts w:hint="eastAsia"/>
        </w:rPr>
        <w:t>5</w:t>
      </w:r>
      <w:r>
        <w:rPr>
          <w:rFonts w:hint="eastAsia"/>
        </w:rPr>
        <w:t>）报继续教育学院存档的论文；（分站点、分专业，每个层次按照等级，即优、良、中、及格上报）</w:t>
      </w:r>
    </w:p>
    <w:p w:rsidR="000270E9" w:rsidRDefault="00E17D6B">
      <w:pPr>
        <w:pStyle w:val="a4"/>
      </w:pPr>
      <w:r>
        <w:rPr>
          <w:rFonts w:hint="eastAsia"/>
        </w:rPr>
        <w:t>邮寄地址：</w:t>
      </w:r>
    </w:p>
    <w:p w:rsidR="000270E9" w:rsidRDefault="00E17D6B">
      <w:pPr>
        <w:pStyle w:val="a4"/>
      </w:pPr>
      <w:r>
        <w:rPr>
          <w:rFonts w:hint="eastAsia"/>
        </w:rPr>
        <w:t>四川省绵阳市经开区机场东路</w:t>
      </w:r>
      <w:r>
        <w:rPr>
          <w:rFonts w:hint="eastAsia"/>
        </w:rPr>
        <w:t>83</w:t>
      </w:r>
      <w:r>
        <w:rPr>
          <w:rFonts w:hint="eastAsia"/>
        </w:rPr>
        <w:t>号四川文化艺术学院</w:t>
      </w:r>
      <w:r>
        <w:rPr>
          <w:rFonts w:hint="eastAsia"/>
        </w:rPr>
        <w:t xml:space="preserve">  </w:t>
      </w:r>
    </w:p>
    <w:p w:rsidR="000270E9" w:rsidRDefault="00E17D6B">
      <w:pPr>
        <w:pStyle w:val="a4"/>
      </w:pPr>
      <w:r>
        <w:rPr>
          <w:rFonts w:hint="eastAsia"/>
        </w:rPr>
        <w:t>张老师：</w:t>
      </w:r>
      <w:r>
        <w:rPr>
          <w:rFonts w:hint="eastAsia"/>
        </w:rPr>
        <w:t>19981106789</w:t>
      </w:r>
    </w:p>
    <w:p w:rsidR="000270E9" w:rsidRDefault="000270E9">
      <w:pPr>
        <w:rPr>
          <w:rFonts w:ascii="微软雅黑" w:eastAsia="微软雅黑" w:hAnsi="微软雅黑" w:cs="微软雅黑"/>
          <w:b/>
          <w:bCs/>
          <w:color w:val="04689F"/>
          <w:sz w:val="28"/>
          <w:szCs w:val="28"/>
          <w:shd w:val="clear" w:color="auto" w:fill="FFFFFF"/>
        </w:rPr>
      </w:pPr>
    </w:p>
    <w:p w:rsidR="000270E9" w:rsidRDefault="00E17D6B">
      <w:pPr>
        <w:rPr>
          <w:rFonts w:ascii="微软雅黑" w:eastAsia="微软雅黑" w:hAnsi="微软雅黑" w:cs="微软雅黑"/>
          <w:b/>
          <w:bCs/>
          <w:color w:val="04689F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noProof/>
          <w:color w:val="04689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3149138</wp:posOffset>
            </wp:positionH>
            <wp:positionV relativeFrom="paragraph">
              <wp:posOffset>193963</wp:posOffset>
            </wp:positionV>
            <wp:extent cx="1317914" cy="1316182"/>
            <wp:effectExtent l="19050" t="0" r="0" b="0"/>
            <wp:wrapNone/>
            <wp:docPr id="2" name="图片 2" descr="学院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院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7914" cy="131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b/>
          <w:bCs/>
          <w:color w:val="04689F"/>
          <w:sz w:val="28"/>
          <w:szCs w:val="28"/>
          <w:shd w:val="clear" w:color="auto" w:fill="FFFFFF"/>
        </w:rPr>
        <w:tab/>
      </w:r>
    </w:p>
    <w:p w:rsidR="000270E9" w:rsidRDefault="00E17D6B">
      <w:pPr>
        <w:rPr>
          <w:rFonts w:asciiTheme="minorEastAsia" w:hAnsiTheme="minorEastAsia" w:cs="微软雅黑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微软雅黑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79163C">
        <w:rPr>
          <w:rFonts w:asciiTheme="minorEastAsia" w:hAnsiTheme="minorEastAsia" w:cs="微软雅黑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Theme="minorEastAsia" w:hAnsiTheme="minorEastAsia" w:cs="微软雅黑" w:hint="eastAsia"/>
          <w:b/>
          <w:color w:val="000000"/>
          <w:kern w:val="0"/>
          <w:sz w:val="28"/>
          <w:szCs w:val="28"/>
          <w:shd w:val="clear" w:color="auto" w:fill="FFFFFF"/>
        </w:rPr>
        <w:t>继续教育学院</w:t>
      </w:r>
    </w:p>
    <w:p w:rsidR="000270E9" w:rsidRDefault="00E17D6B">
      <w:pPr>
        <w:rPr>
          <w:rFonts w:asciiTheme="minorEastAsia" w:hAnsiTheme="minorEastAsia" w:cs="微软雅黑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微软雅黑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                                 2024</w:t>
      </w:r>
      <w:r>
        <w:rPr>
          <w:rFonts w:asciiTheme="minorEastAsia" w:hAnsiTheme="minorEastAsia" w:cs="微软雅黑" w:hint="eastAsia"/>
          <w:b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Theme="minorEastAsia" w:hAnsiTheme="minorEastAsia" w:cs="微软雅黑" w:hint="eastAsia"/>
          <w:b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asciiTheme="minorEastAsia" w:hAnsiTheme="minorEastAsia" w:cs="微软雅黑" w:hint="eastAsia"/>
          <w:b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Theme="minorEastAsia" w:hAnsiTheme="minorEastAsia" w:cs="微软雅黑" w:hint="eastAsia"/>
          <w:b/>
          <w:color w:val="000000"/>
          <w:kern w:val="0"/>
          <w:sz w:val="28"/>
          <w:szCs w:val="28"/>
          <w:shd w:val="clear" w:color="auto" w:fill="FFFFFF"/>
        </w:rPr>
        <w:t>25</w:t>
      </w:r>
      <w:r>
        <w:rPr>
          <w:rFonts w:asciiTheme="minorEastAsia" w:hAnsiTheme="minorEastAsia" w:cs="微软雅黑" w:hint="eastAsia"/>
          <w:b/>
          <w:color w:val="000000"/>
          <w:kern w:val="0"/>
          <w:sz w:val="28"/>
          <w:szCs w:val="28"/>
          <w:shd w:val="clear" w:color="auto" w:fill="FFFFFF"/>
        </w:rPr>
        <w:t>日</w:t>
      </w:r>
    </w:p>
    <w:p w:rsidR="000270E9" w:rsidRDefault="000270E9">
      <w:pPr>
        <w:rPr>
          <w:rFonts w:ascii="微软雅黑" w:eastAsia="微软雅黑" w:hAnsi="微软雅黑" w:cs="微软雅黑"/>
          <w:b/>
          <w:bCs/>
          <w:color w:val="04689F"/>
          <w:sz w:val="28"/>
          <w:szCs w:val="28"/>
          <w:shd w:val="clear" w:color="auto" w:fill="FFFFFF"/>
        </w:rPr>
      </w:pPr>
    </w:p>
    <w:p w:rsidR="000270E9" w:rsidRDefault="000270E9">
      <w:pPr>
        <w:rPr>
          <w:rFonts w:ascii="微软雅黑" w:eastAsia="微软雅黑" w:hAnsi="微软雅黑" w:cs="微软雅黑"/>
          <w:b/>
          <w:bCs/>
          <w:color w:val="04689F"/>
          <w:sz w:val="28"/>
          <w:szCs w:val="28"/>
          <w:shd w:val="clear" w:color="auto" w:fill="FFFFFF"/>
        </w:rPr>
      </w:pPr>
    </w:p>
    <w:p w:rsidR="000270E9" w:rsidRDefault="00E17D6B">
      <w:pPr>
        <w:rPr>
          <w:rFonts w:ascii="微软雅黑" w:eastAsia="微软雅黑" w:hAnsi="微软雅黑" w:cs="微软雅黑"/>
          <w:b/>
          <w:bCs/>
          <w:color w:val="04689F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lastRenderedPageBreak/>
        <w:t>附件</w:t>
      </w:r>
      <w:r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t>：</w:t>
      </w:r>
      <w:r w:rsidR="000270E9" w:rsidRPr="000270E9"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object w:dxaOrig="1440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5pt;height:65.45pt" o:ole="">
            <v:imagedata r:id="rId5" o:title=""/>
          </v:shape>
          <o:OLEObject Type="Embed" ProgID="Word.Document.8" ShapeID="_x0000_i1025" DrawAspect="Icon" ObjectID="_1772974783" r:id="rId6"/>
        </w:object>
      </w:r>
    </w:p>
    <w:p w:rsidR="000270E9" w:rsidRDefault="00E17D6B">
      <w:pPr>
        <w:rPr>
          <w:rFonts w:ascii="微软雅黑" w:eastAsia="微软雅黑" w:hAnsi="微软雅黑" w:cs="微软雅黑"/>
          <w:b/>
          <w:bCs/>
          <w:color w:val="04689F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t>附件</w:t>
      </w:r>
      <w:r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t>：</w:t>
      </w:r>
      <w:r w:rsidR="000270E9" w:rsidRPr="000270E9"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object w:dxaOrig="1440" w:dyaOrig="1296">
          <v:shape id="_x0000_i1026" type="#_x0000_t75" style="width:72.55pt;height:65.45pt" o:ole="">
            <v:imagedata r:id="rId7" o:title=""/>
          </v:shape>
          <o:OLEObject Type="Embed" ProgID="Package" ShapeID="_x0000_i1026" DrawAspect="Icon" ObjectID="_1772974784" r:id="rId8"/>
        </w:object>
      </w:r>
    </w:p>
    <w:p w:rsidR="000270E9" w:rsidRDefault="00E17D6B">
      <w:pPr>
        <w:rPr>
          <w:rFonts w:ascii="微软雅黑" w:eastAsia="微软雅黑" w:hAnsi="微软雅黑" w:cs="微软雅黑"/>
          <w:b/>
          <w:bCs/>
          <w:color w:val="04689F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t>附件</w:t>
      </w:r>
      <w:r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t>：</w:t>
      </w:r>
      <w:r w:rsidR="000270E9" w:rsidRPr="000270E9"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object w:dxaOrig="1440" w:dyaOrig="1296">
          <v:shape id="_x0000_i1027" type="#_x0000_t75" style="width:72.55pt;height:65.45pt" o:ole="">
            <v:imagedata r:id="rId9" o:title=""/>
          </v:shape>
          <o:OLEObject Type="Embed" ProgID="Package" ShapeID="_x0000_i1027" DrawAspect="Icon" ObjectID="_1772974785" r:id="rId10"/>
        </w:object>
      </w:r>
    </w:p>
    <w:p w:rsidR="000270E9" w:rsidRDefault="00E17D6B">
      <w:pPr>
        <w:rPr>
          <w:rFonts w:ascii="微软雅黑" w:eastAsia="微软雅黑" w:hAnsi="微软雅黑" w:cs="微软雅黑"/>
          <w:b/>
          <w:bCs/>
          <w:color w:val="04689F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t>附件</w:t>
      </w:r>
      <w:r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t>：</w:t>
      </w:r>
      <w:r w:rsidR="000270E9" w:rsidRPr="000270E9">
        <w:rPr>
          <w:rFonts w:ascii="微软雅黑" w:eastAsia="微软雅黑" w:hAnsi="微软雅黑" w:cs="微软雅黑" w:hint="eastAsia"/>
          <w:b/>
          <w:bCs/>
          <w:color w:val="04689F"/>
          <w:sz w:val="28"/>
          <w:szCs w:val="28"/>
          <w:shd w:val="clear" w:color="auto" w:fill="FFFFFF"/>
        </w:rPr>
        <w:object w:dxaOrig="1440" w:dyaOrig="1296">
          <v:shape id="_x0000_i1028" type="#_x0000_t75" style="width:72.55pt;height:65.45pt" o:ole="">
            <v:imagedata r:id="rId11" o:title=""/>
          </v:shape>
          <o:OLEObject Type="Embed" ProgID="Word.Document.8" ShapeID="_x0000_i1028" DrawAspect="Icon" ObjectID="_1772974786" r:id="rId12"/>
        </w:object>
      </w:r>
    </w:p>
    <w:sectPr w:rsidR="000270E9" w:rsidSect="000270E9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wMWUwZDAzNWQzNzQyZGRmM2FiODQ4MDNlYzBhNWIifQ=="/>
  </w:docVars>
  <w:rsids>
    <w:rsidRoot w:val="3D1F2B16"/>
    <w:rsid w:val="000270E9"/>
    <w:rsid w:val="00280DFC"/>
    <w:rsid w:val="00340C2A"/>
    <w:rsid w:val="003E27A9"/>
    <w:rsid w:val="00487BB1"/>
    <w:rsid w:val="00567BED"/>
    <w:rsid w:val="005D676B"/>
    <w:rsid w:val="006954E1"/>
    <w:rsid w:val="00743ABC"/>
    <w:rsid w:val="0079163C"/>
    <w:rsid w:val="00A4650F"/>
    <w:rsid w:val="00B23F01"/>
    <w:rsid w:val="00E17D6B"/>
    <w:rsid w:val="00FE2772"/>
    <w:rsid w:val="0FFC5F71"/>
    <w:rsid w:val="13652A33"/>
    <w:rsid w:val="17157F27"/>
    <w:rsid w:val="1FA83477"/>
    <w:rsid w:val="2D667AC2"/>
    <w:rsid w:val="3D1F2B16"/>
    <w:rsid w:val="40D05F6F"/>
    <w:rsid w:val="51D43EB3"/>
    <w:rsid w:val="5B4B547E"/>
    <w:rsid w:val="5EB818DA"/>
    <w:rsid w:val="69E736F7"/>
    <w:rsid w:val="6F4C270E"/>
    <w:rsid w:val="7F95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270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270E9"/>
    <w:rPr>
      <w:sz w:val="18"/>
      <w:szCs w:val="18"/>
    </w:rPr>
  </w:style>
  <w:style w:type="paragraph" w:styleId="a4">
    <w:name w:val="Normal (Web)"/>
    <w:basedOn w:val="a"/>
    <w:autoRedefine/>
    <w:qFormat/>
    <w:rsid w:val="000270E9"/>
    <w:pPr>
      <w:widowControl/>
      <w:shd w:val="clear" w:color="auto" w:fill="FFFFFF"/>
      <w:spacing w:line="378" w:lineRule="atLeast"/>
      <w:ind w:firstLine="420"/>
      <w:jc w:val="left"/>
    </w:pPr>
    <w:rPr>
      <w:rFonts w:asciiTheme="minorEastAsia" w:hAnsiTheme="minorEastAsia" w:cs="微软雅黑"/>
      <w:color w:val="000000"/>
      <w:kern w:val="0"/>
      <w:sz w:val="28"/>
      <w:szCs w:val="28"/>
      <w:shd w:val="clear" w:color="auto" w:fill="FFFFFF"/>
    </w:rPr>
  </w:style>
  <w:style w:type="character" w:styleId="a5">
    <w:name w:val="Strong"/>
    <w:basedOn w:val="a0"/>
    <w:autoRedefine/>
    <w:qFormat/>
    <w:rsid w:val="000270E9"/>
    <w:rPr>
      <w:b/>
    </w:rPr>
  </w:style>
  <w:style w:type="character" w:styleId="a6">
    <w:name w:val="FollowedHyperlink"/>
    <w:basedOn w:val="a0"/>
    <w:rsid w:val="000270E9"/>
    <w:rPr>
      <w:color w:val="800080"/>
      <w:u w:val="single"/>
    </w:rPr>
  </w:style>
  <w:style w:type="character" w:styleId="a7">
    <w:name w:val="Hyperlink"/>
    <w:basedOn w:val="a0"/>
    <w:autoRedefine/>
    <w:qFormat/>
    <w:rsid w:val="000270E9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0270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oleObject" Target="embeddings/Microsoft_Office_Word_97_-_2003___2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Office_Word_97_-_2003___1.doc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0" Type="http://schemas.openxmlformats.org/officeDocument/2006/relationships/oleObject" Target="embeddings/oleObject2.bin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岁月</dc:creator>
  <cp:lastModifiedBy>Microsoft</cp:lastModifiedBy>
  <cp:revision>66</cp:revision>
  <cp:lastPrinted>2024-03-26T02:09:00Z</cp:lastPrinted>
  <dcterms:created xsi:type="dcterms:W3CDTF">2024-03-26T07:20:00Z</dcterms:created>
  <dcterms:modified xsi:type="dcterms:W3CDTF">2024-03-26T08:13:00Z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252750D115FF46359C11D6EE68AA3761_13</vt:lpwstr>
  </property>
</Properties>
</file>