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587123">
      <w:pPr>
        <w:overflowPunct w:val="0"/>
        <w:snapToGrid w:val="0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9</w:t>
      </w:r>
    </w:p>
    <w:p w14:paraId="78F467EA">
      <w:pPr>
        <w:jc w:val="center"/>
        <w:rPr>
          <w:rFonts w:hint="default" w:ascii="Times New Roman" w:hAnsi="Times New Roman" w:eastAsia="方正小标宋简体" w:cs="Times New Roman"/>
          <w:snapToGrid w:val="0"/>
          <w:spacing w:val="-10"/>
          <w:sz w:val="44"/>
          <w:szCs w:val="44"/>
        </w:rPr>
      </w:pPr>
    </w:p>
    <w:p w14:paraId="4C58A010">
      <w:pPr>
        <w:jc w:val="center"/>
        <w:rPr>
          <w:rFonts w:hint="default" w:ascii="Times New Roman" w:hAnsi="Times New Roman" w:eastAsia="方正小标宋简体" w:cs="Times New Roman"/>
          <w:snapToGrid w:val="0"/>
          <w:spacing w:val="-10"/>
          <w:sz w:val="44"/>
          <w:szCs w:val="44"/>
        </w:rPr>
      </w:pPr>
    </w:p>
    <w:p w14:paraId="57A51021">
      <w:pPr>
        <w:snapToGrid w:val="0"/>
        <w:jc w:val="center"/>
        <w:textAlignment w:val="baseline"/>
        <w:rPr>
          <w:rFonts w:hint="default" w:ascii="Times New Roman" w:hAnsi="Times New Roman" w:eastAsia="方正小标宋简体" w:cs="Times New Roman"/>
          <w:bCs/>
          <w:sz w:val="40"/>
          <w:szCs w:val="40"/>
        </w:rPr>
      </w:pPr>
      <w:r>
        <w:rPr>
          <w:rFonts w:hint="eastAsia" w:ascii="Times New Roman" w:hAnsi="Times New Roman" w:eastAsia="方正小标宋简体" w:cs="Times New Roman"/>
          <w:bCs/>
          <w:sz w:val="40"/>
          <w:szCs w:val="40"/>
          <w:lang w:eastAsia="zh-CN"/>
        </w:rPr>
        <w:t>职业本科</w:t>
      </w:r>
      <w:r>
        <w:rPr>
          <w:rFonts w:hint="default" w:ascii="Times New Roman" w:hAnsi="Times New Roman" w:eastAsia="方正小标宋简体" w:cs="Times New Roman"/>
          <w:bCs/>
          <w:sz w:val="40"/>
          <w:szCs w:val="40"/>
        </w:rPr>
        <w:t>拟招生专业信息表</w:t>
      </w:r>
    </w:p>
    <w:p w14:paraId="544942CF">
      <w:pPr>
        <w:jc w:val="center"/>
        <w:outlineLvl w:val="0"/>
        <w:rPr>
          <w:rFonts w:hint="eastAsia" w:ascii="Times New Roman" w:hAnsi="Times New Roman" w:eastAsia="楷体" w:cs="楷体"/>
          <w:b/>
          <w:bCs/>
          <w:snapToGrid w:val="0"/>
          <w:spacing w:val="-10"/>
          <w:sz w:val="44"/>
          <w:szCs w:val="44"/>
        </w:rPr>
      </w:pPr>
      <w:r>
        <w:rPr>
          <w:rFonts w:hint="eastAsia" w:ascii="Times New Roman" w:hAnsi="Times New Roman" w:eastAsia="楷体" w:cs="楷体"/>
          <w:bCs/>
          <w:sz w:val="36"/>
          <w:szCs w:val="36"/>
        </w:rPr>
        <w:t>（新增设）</w:t>
      </w:r>
    </w:p>
    <w:p w14:paraId="4E763691">
      <w:pPr>
        <w:ind w:left="930" w:leftChars="443"/>
        <w:rPr>
          <w:rFonts w:hint="default" w:ascii="Times New Roman" w:hAnsi="Times New Roman" w:eastAsia="楷体_GB2312" w:cs="Times New Roman"/>
          <w:sz w:val="32"/>
          <w:szCs w:val="32"/>
          <w:lang w:bidi="ar"/>
        </w:rPr>
      </w:pPr>
    </w:p>
    <w:tbl>
      <w:tblPr>
        <w:tblStyle w:val="6"/>
        <w:tblW w:w="80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0"/>
        <w:gridCol w:w="3891"/>
      </w:tblGrid>
      <w:tr w14:paraId="17112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120" w:type="dxa"/>
            <w:noWrap w:val="0"/>
            <w:vAlign w:val="top"/>
          </w:tcPr>
          <w:p w14:paraId="7DFA4B50">
            <w:pPr>
              <w:ind w:left="563" w:leftChars="268"/>
              <w:jc w:val="distribut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学校名称(盖章)：</w:t>
            </w:r>
          </w:p>
        </w:tc>
        <w:tc>
          <w:tcPr>
            <w:tcW w:w="3891" w:type="dxa"/>
            <w:noWrap w:val="0"/>
            <w:vAlign w:val="top"/>
          </w:tcPr>
          <w:p w14:paraId="5E6C4DE6">
            <w:pPr>
              <w:widowControl/>
              <w:overflowPunct w:val="0"/>
              <w:adjustRightInd w:val="0"/>
              <w:jc w:val="righ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418BD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120" w:type="dxa"/>
            <w:noWrap w:val="0"/>
            <w:vAlign w:val="top"/>
          </w:tcPr>
          <w:p w14:paraId="0283C531">
            <w:pPr>
              <w:ind w:left="563" w:leftChars="268"/>
              <w:jc w:val="distribute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 w:bidi="ar"/>
              </w:rPr>
              <w:t>学校主管部门：</w:t>
            </w:r>
          </w:p>
        </w:tc>
        <w:tc>
          <w:tcPr>
            <w:tcW w:w="3891" w:type="dxa"/>
            <w:noWrap w:val="0"/>
            <w:vAlign w:val="top"/>
          </w:tcPr>
          <w:p w14:paraId="29338989">
            <w:pPr>
              <w:widowControl/>
              <w:overflowPunct w:val="0"/>
              <w:adjustRightInd w:val="0"/>
              <w:jc w:val="righ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778C0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120" w:type="dxa"/>
            <w:noWrap w:val="0"/>
            <w:vAlign w:val="top"/>
          </w:tcPr>
          <w:p w14:paraId="064BE360">
            <w:pPr>
              <w:ind w:left="563" w:leftChars="268"/>
              <w:jc w:val="distribute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专业名称：</w:t>
            </w:r>
          </w:p>
        </w:tc>
        <w:tc>
          <w:tcPr>
            <w:tcW w:w="3891" w:type="dxa"/>
            <w:noWrap w:val="0"/>
            <w:vAlign w:val="top"/>
          </w:tcPr>
          <w:p w14:paraId="656D97E6">
            <w:pPr>
              <w:widowControl/>
              <w:overflowPunct w:val="0"/>
              <w:adjustRightInd w:val="0"/>
              <w:jc w:val="righ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32E09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120" w:type="dxa"/>
            <w:noWrap w:val="0"/>
            <w:vAlign w:val="top"/>
          </w:tcPr>
          <w:p w14:paraId="3851FDC4">
            <w:pPr>
              <w:ind w:left="563" w:leftChars="268"/>
              <w:jc w:val="distribute"/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专业代码：</w:t>
            </w:r>
          </w:p>
        </w:tc>
        <w:tc>
          <w:tcPr>
            <w:tcW w:w="3891" w:type="dxa"/>
            <w:noWrap w:val="0"/>
            <w:vAlign w:val="top"/>
          </w:tcPr>
          <w:p w14:paraId="76577466">
            <w:pPr>
              <w:widowControl/>
              <w:overflowPunct w:val="0"/>
              <w:adjustRightInd w:val="0"/>
              <w:jc w:val="righ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6EF00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120" w:type="dxa"/>
            <w:noWrap w:val="0"/>
            <w:vAlign w:val="top"/>
          </w:tcPr>
          <w:p w14:paraId="1113CD07">
            <w:pPr>
              <w:ind w:left="563" w:leftChars="268"/>
              <w:jc w:val="distribute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 w:bidi="ar"/>
              </w:rPr>
              <w:t>修业年限：</w:t>
            </w:r>
          </w:p>
        </w:tc>
        <w:tc>
          <w:tcPr>
            <w:tcW w:w="3891" w:type="dxa"/>
            <w:noWrap w:val="0"/>
            <w:vAlign w:val="top"/>
          </w:tcPr>
          <w:p w14:paraId="170D8140">
            <w:pPr>
              <w:widowControl/>
              <w:overflowPunct w:val="0"/>
              <w:adjustRightInd w:val="0"/>
              <w:jc w:val="righ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1A1D8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4120" w:type="dxa"/>
            <w:noWrap w:val="0"/>
            <w:vAlign w:val="top"/>
          </w:tcPr>
          <w:p w14:paraId="71339783">
            <w:pPr>
              <w:ind w:left="563" w:leftChars="268"/>
              <w:jc w:val="distribute"/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拟招生数：</w:t>
            </w:r>
          </w:p>
        </w:tc>
        <w:tc>
          <w:tcPr>
            <w:tcW w:w="3891" w:type="dxa"/>
            <w:noWrap w:val="0"/>
            <w:vAlign w:val="top"/>
          </w:tcPr>
          <w:p w14:paraId="124B90BF">
            <w:pPr>
              <w:widowControl/>
              <w:overflowPunct w:val="0"/>
              <w:adjustRightInd w:val="0"/>
              <w:jc w:val="righ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01708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120" w:type="dxa"/>
            <w:noWrap w:val="0"/>
            <w:vAlign w:val="top"/>
          </w:tcPr>
          <w:p w14:paraId="030D5BC3">
            <w:pPr>
              <w:ind w:left="563" w:leftChars="268"/>
              <w:jc w:val="distribute"/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32"/>
                <w:szCs w:val="32"/>
                <w:lang w:bidi="ar"/>
              </w:rPr>
              <w:t>专业负责人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：</w:t>
            </w:r>
          </w:p>
        </w:tc>
        <w:tc>
          <w:tcPr>
            <w:tcW w:w="3891" w:type="dxa"/>
            <w:noWrap w:val="0"/>
            <w:vAlign w:val="top"/>
          </w:tcPr>
          <w:p w14:paraId="606304BF">
            <w:pPr>
              <w:widowControl/>
              <w:overflowPunct w:val="0"/>
              <w:adjustRightInd w:val="0"/>
              <w:jc w:val="righ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21ECF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4120" w:type="dxa"/>
            <w:noWrap w:val="0"/>
            <w:vAlign w:val="top"/>
          </w:tcPr>
          <w:p w14:paraId="179236DA">
            <w:pPr>
              <w:ind w:left="563" w:leftChars="268"/>
              <w:jc w:val="distribute"/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联系电话：</w:t>
            </w:r>
          </w:p>
        </w:tc>
        <w:tc>
          <w:tcPr>
            <w:tcW w:w="3891" w:type="dxa"/>
            <w:noWrap w:val="0"/>
            <w:vAlign w:val="top"/>
          </w:tcPr>
          <w:p w14:paraId="7A853870">
            <w:pPr>
              <w:widowControl/>
              <w:overflowPunct w:val="0"/>
              <w:adjustRightInd w:val="0"/>
              <w:jc w:val="righ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7EA56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4120" w:type="dxa"/>
            <w:noWrap w:val="0"/>
            <w:vAlign w:val="top"/>
          </w:tcPr>
          <w:p w14:paraId="123F75A7">
            <w:pPr>
              <w:ind w:left="563" w:leftChars="268"/>
              <w:jc w:val="distribute"/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申请时间：</w:t>
            </w:r>
          </w:p>
        </w:tc>
        <w:tc>
          <w:tcPr>
            <w:tcW w:w="3891" w:type="dxa"/>
            <w:noWrap w:val="0"/>
            <w:vAlign w:val="top"/>
          </w:tcPr>
          <w:p w14:paraId="0ADF5C7D">
            <w:pPr>
              <w:widowControl/>
              <w:overflowPunct w:val="0"/>
              <w:adjustRightInd w:val="0"/>
              <w:jc w:val="righ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1C8D7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13" w:hRule="atLeast"/>
        </w:trPr>
        <w:tc>
          <w:tcPr>
            <w:tcW w:w="4120" w:type="dxa"/>
            <w:noWrap w:val="0"/>
            <w:vAlign w:val="top"/>
          </w:tcPr>
          <w:p w14:paraId="6EE1CDB7">
            <w:pPr>
              <w:ind w:left="563" w:leftChars="268"/>
              <w:jc w:val="distribute"/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ar"/>
              </w:rPr>
              <w:t>法定代表人签字：</w:t>
            </w:r>
          </w:p>
        </w:tc>
        <w:tc>
          <w:tcPr>
            <w:tcW w:w="3891" w:type="dxa"/>
            <w:noWrap w:val="0"/>
            <w:vAlign w:val="top"/>
          </w:tcPr>
          <w:p w14:paraId="7EC3FAC2">
            <w:pPr>
              <w:widowControl/>
              <w:overflowPunct w:val="0"/>
              <w:adjustRightInd w:val="0"/>
              <w:jc w:val="righ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 w14:paraId="009E0598">
      <w:pPr>
        <w:ind w:left="930" w:leftChars="443"/>
        <w:rPr>
          <w:rFonts w:hint="default" w:ascii="Times New Roman" w:hAnsi="Times New Roman" w:eastAsia="楷体_GB2312" w:cs="Times New Roman"/>
          <w:sz w:val="32"/>
          <w:szCs w:val="32"/>
          <w:lang w:bidi="ar"/>
        </w:rPr>
      </w:pPr>
    </w:p>
    <w:p w14:paraId="0518556A">
      <w:pPr>
        <w:ind w:left="930" w:leftChars="443"/>
        <w:rPr>
          <w:rFonts w:hint="default" w:ascii="Times New Roman" w:hAnsi="Times New Roman" w:eastAsia="楷体_GB2312" w:cs="Times New Roman"/>
          <w:sz w:val="32"/>
          <w:szCs w:val="32"/>
          <w:lang w:bidi="ar"/>
        </w:rPr>
      </w:pPr>
    </w:p>
    <w:p w14:paraId="2C1602B2">
      <w:pPr>
        <w:pStyle w:val="2"/>
        <w:rPr>
          <w:rFonts w:hint="default" w:ascii="Times New Roman" w:hAnsi="Times New Roman" w:eastAsia="楷体_GB2312" w:cs="Times New Roman"/>
          <w:sz w:val="32"/>
          <w:szCs w:val="32"/>
          <w:lang w:bidi="ar"/>
        </w:rPr>
      </w:pPr>
    </w:p>
    <w:p w14:paraId="3F8AE9E2">
      <w:pPr>
        <w:pStyle w:val="2"/>
        <w:rPr>
          <w:rFonts w:hint="default" w:ascii="Times New Roman" w:hAnsi="Times New Roman" w:eastAsia="楷体_GB2312" w:cs="Times New Roman"/>
          <w:sz w:val="32"/>
          <w:szCs w:val="32"/>
          <w:lang w:bidi="ar"/>
        </w:rPr>
      </w:pPr>
    </w:p>
    <w:p w14:paraId="219C2758">
      <w:pPr>
        <w:ind w:left="930" w:leftChars="443"/>
        <w:rPr>
          <w:rFonts w:hint="default" w:ascii="Times New Roman" w:hAnsi="Times New Roman" w:eastAsia="楷体_GB2312" w:cs="Times New Roman"/>
          <w:sz w:val="32"/>
          <w:szCs w:val="32"/>
          <w:lang w:bidi="ar"/>
        </w:rPr>
      </w:pPr>
    </w:p>
    <w:p w14:paraId="01CAD7BE">
      <w:pPr>
        <w:jc w:val="center"/>
        <w:rPr>
          <w:rFonts w:hint="default" w:ascii="Times New Roman" w:hAnsi="Times New Roman" w:eastAsia="楷体_GB2312" w:cs="Times New Roman"/>
          <w:sz w:val="36"/>
          <w:szCs w:val="24"/>
        </w:rPr>
      </w:pPr>
      <w:r>
        <w:rPr>
          <w:rFonts w:hint="default" w:ascii="Times New Roman" w:hAnsi="Times New Roman" w:eastAsia="仿宋_GB2312" w:cs="Times New Roman"/>
          <w:sz w:val="36"/>
        </w:rPr>
        <w:t>中华人民共和国教育部制</w:t>
      </w:r>
    </w:p>
    <w:p w14:paraId="629BDFC9">
      <w:pPr>
        <w:jc w:val="center"/>
        <w:rPr>
          <w:rFonts w:hint="default" w:ascii="Times New Roman" w:hAnsi="Times New Roman" w:eastAsia="楷体_GB2312" w:cs="Times New Roman"/>
          <w:sz w:val="36"/>
          <w:szCs w:val="24"/>
        </w:rPr>
      </w:pPr>
    </w:p>
    <w:p w14:paraId="7D9480D0">
      <w:pPr>
        <w:jc w:val="center"/>
        <w:rPr>
          <w:rFonts w:hint="default" w:ascii="Times New Roman" w:hAnsi="Times New Roman" w:eastAsia="楷体_GB2312" w:cs="Times New Roman"/>
          <w:sz w:val="32"/>
          <w:szCs w:val="32"/>
          <w:lang w:bidi="ar"/>
        </w:rPr>
      </w:pPr>
    </w:p>
    <w:p w14:paraId="526F82DD">
      <w:pPr>
        <w:jc w:val="center"/>
        <w:rPr>
          <w:rFonts w:hint="default" w:ascii="Times New Roman" w:hAnsi="Times New Roman" w:eastAsia="楷体_GB2312" w:cs="Times New Roman"/>
          <w:sz w:val="32"/>
          <w:szCs w:val="32"/>
          <w:lang w:bidi="ar"/>
        </w:rPr>
        <w:sectPr>
          <w:footerReference r:id="rId4" w:type="first"/>
          <w:footerReference r:id="rId3" w:type="default"/>
          <w:pgSz w:w="11906" w:h="16838"/>
          <w:pgMar w:top="1440" w:right="1803" w:bottom="1440" w:left="1803" w:header="851" w:footer="85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titlePg/>
          <w:docGrid w:type="lines" w:linePitch="579" w:charSpace="21679"/>
        </w:sectPr>
      </w:pPr>
    </w:p>
    <w:p w14:paraId="67380F00">
      <w:pPr>
        <w:jc w:val="center"/>
        <w:rPr>
          <w:rFonts w:hint="default" w:ascii="Times New Roman" w:hAnsi="Times New Roman" w:eastAsia="楷体_GB2312" w:cs="Times New Roman"/>
          <w:sz w:val="32"/>
          <w:szCs w:val="32"/>
          <w:lang w:bidi="ar"/>
        </w:rPr>
      </w:pPr>
    </w:p>
    <w:p w14:paraId="6AC7A3C8">
      <w:pPr>
        <w:jc w:val="center"/>
        <w:rPr>
          <w:rFonts w:hint="default" w:ascii="Times New Roman" w:hAnsi="Times New Roman" w:eastAsia="楷体_GB2312" w:cs="Times New Roman"/>
          <w:sz w:val="32"/>
          <w:szCs w:val="32"/>
          <w:lang w:bidi="ar"/>
        </w:rPr>
      </w:pPr>
    </w:p>
    <w:p w14:paraId="3D71DBAC">
      <w:pPr>
        <w:jc w:val="center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填表说明</w:t>
      </w:r>
    </w:p>
    <w:p w14:paraId="3D41BE6F">
      <w:pPr>
        <w:jc w:val="center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</w:p>
    <w:p w14:paraId="062B9F2F"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1.本表用于各学校填报新增拟招生的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职业本科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教育专业信息。</w:t>
      </w:r>
    </w:p>
    <w:p w14:paraId="31E614A5"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2.根据《本科层次职业教育专业设置管理办法（试行）》（以下简称《办法》）的要求如实填报。</w:t>
      </w:r>
    </w:p>
    <w:p w14:paraId="5ABA0A5F"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3.表中所填内容要言简意赅，如有需要可另附报告，一个专业对应的报告单独一册，双面打印，单独装订。</w:t>
      </w:r>
    </w:p>
    <w:p w14:paraId="5BD39026"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4.学校承诺本表所填师资、办学条件等基本情况真实、准确，如有虚假，一经发现，严肃处理。</w:t>
      </w:r>
    </w:p>
    <w:p w14:paraId="464A0963">
      <w:pPr>
        <w:widowControl/>
        <w:overflowPunct w:val="0"/>
        <w:adjustRightInd w:val="0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2FA0798">
      <w:pPr>
        <w:widowControl/>
        <w:overflowPunct w:val="0"/>
        <w:adjustRightInd w:val="0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519445E">
      <w:pPr>
        <w:widowControl/>
        <w:overflowPunct w:val="0"/>
        <w:adjustRightInd w:val="0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4E92776">
      <w:pPr>
        <w:jc w:val="center"/>
        <w:rPr>
          <w:rFonts w:hint="default" w:ascii="Times New Roman" w:hAnsi="Times New Roman" w:eastAsia="楷体_GB2312" w:cs="Times New Roman"/>
          <w:sz w:val="36"/>
          <w:szCs w:val="24"/>
        </w:rPr>
      </w:pPr>
    </w:p>
    <w:p w14:paraId="0119955D">
      <w:pPr>
        <w:jc w:val="center"/>
        <w:rPr>
          <w:rFonts w:hint="default" w:ascii="Times New Roman" w:hAnsi="Times New Roman" w:eastAsia="楷体_GB2312" w:cs="Times New Roman"/>
          <w:sz w:val="36"/>
          <w:szCs w:val="24"/>
        </w:rPr>
      </w:pPr>
    </w:p>
    <w:p w14:paraId="151AF292">
      <w:pPr>
        <w:jc w:val="center"/>
        <w:rPr>
          <w:rFonts w:hint="default" w:ascii="Times New Roman" w:hAnsi="Times New Roman" w:eastAsia="楷体_GB2312" w:cs="Times New Roman"/>
          <w:sz w:val="36"/>
          <w:szCs w:val="24"/>
        </w:rPr>
      </w:pPr>
    </w:p>
    <w:p w14:paraId="70639BCD">
      <w:pPr>
        <w:jc w:val="center"/>
        <w:rPr>
          <w:rFonts w:hint="default" w:ascii="Times New Roman" w:hAnsi="Times New Roman" w:eastAsia="楷体_GB2312" w:cs="Times New Roman"/>
          <w:sz w:val="36"/>
          <w:szCs w:val="24"/>
        </w:rPr>
      </w:pPr>
    </w:p>
    <w:p w14:paraId="21938D13">
      <w:pPr>
        <w:jc w:val="center"/>
        <w:rPr>
          <w:rFonts w:hint="default" w:ascii="Times New Roman" w:hAnsi="Times New Roman" w:eastAsia="楷体_GB2312" w:cs="Times New Roman"/>
          <w:sz w:val="36"/>
          <w:szCs w:val="24"/>
        </w:rPr>
      </w:pPr>
    </w:p>
    <w:p w14:paraId="2BD7F145">
      <w:pPr>
        <w:jc w:val="center"/>
        <w:rPr>
          <w:rFonts w:hint="default" w:ascii="Times New Roman" w:hAnsi="Times New Roman" w:eastAsia="楷体_GB2312" w:cs="Times New Roman"/>
          <w:sz w:val="36"/>
          <w:szCs w:val="24"/>
        </w:rPr>
      </w:pPr>
    </w:p>
    <w:p w14:paraId="5D975178">
      <w:pPr>
        <w:jc w:val="center"/>
        <w:rPr>
          <w:rFonts w:hint="default" w:ascii="Times New Roman" w:hAnsi="Times New Roman" w:eastAsia="楷体_GB2312" w:cs="Times New Roman"/>
          <w:sz w:val="36"/>
          <w:szCs w:val="24"/>
        </w:rPr>
      </w:pPr>
    </w:p>
    <w:p w14:paraId="094F2A9E">
      <w:pPr>
        <w:snapToGrid w:val="0"/>
        <w:jc w:val="center"/>
        <w:rPr>
          <w:rFonts w:hint="default" w:ascii="Times New Roman" w:hAnsi="Times New Roman" w:eastAsia="方正仿宋简体" w:cs="Times New Roman"/>
          <w:sz w:val="24"/>
          <w:szCs w:val="24"/>
        </w:rPr>
        <w:sectPr>
          <w:pgSz w:w="11906" w:h="16838"/>
          <w:pgMar w:top="1440" w:right="1803" w:bottom="1440" w:left="1803" w:header="851" w:footer="85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titlePg/>
          <w:docGrid w:type="lines" w:linePitch="579" w:charSpace="21679"/>
        </w:sectPr>
      </w:pPr>
    </w:p>
    <w:tbl>
      <w:tblPr>
        <w:tblStyle w:val="4"/>
        <w:tblW w:w="87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1801"/>
        <w:gridCol w:w="1606"/>
        <w:gridCol w:w="2646"/>
        <w:gridCol w:w="1791"/>
      </w:tblGrid>
      <w:tr w14:paraId="3DE70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8732" w:type="dxa"/>
            <w:gridSpan w:val="5"/>
            <w:noWrap w:val="0"/>
            <w:vAlign w:val="center"/>
          </w:tcPr>
          <w:p w14:paraId="1536F7ED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拟招生专业基本情况：</w:t>
            </w:r>
          </w:p>
        </w:tc>
      </w:tr>
      <w:tr w14:paraId="1394F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2689" w:type="dxa"/>
            <w:gridSpan w:val="2"/>
            <w:noWrap w:val="0"/>
            <w:vAlign w:val="center"/>
          </w:tcPr>
          <w:p w14:paraId="318FACD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拟招生专业名称</w:t>
            </w:r>
          </w:p>
        </w:tc>
        <w:tc>
          <w:tcPr>
            <w:tcW w:w="1606" w:type="dxa"/>
            <w:noWrap w:val="0"/>
            <w:vAlign w:val="center"/>
          </w:tcPr>
          <w:p w14:paraId="6DE7E56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46" w:type="dxa"/>
            <w:noWrap w:val="0"/>
            <w:vAlign w:val="center"/>
          </w:tcPr>
          <w:p w14:paraId="49CE367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专业代码</w:t>
            </w:r>
          </w:p>
        </w:tc>
        <w:tc>
          <w:tcPr>
            <w:tcW w:w="1791" w:type="dxa"/>
            <w:noWrap w:val="0"/>
            <w:vAlign w:val="center"/>
          </w:tcPr>
          <w:p w14:paraId="07717EB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F703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2689" w:type="dxa"/>
            <w:gridSpan w:val="2"/>
            <w:noWrap w:val="0"/>
            <w:vAlign w:val="center"/>
          </w:tcPr>
          <w:p w14:paraId="10A4203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办学性质</w:t>
            </w:r>
          </w:p>
        </w:tc>
        <w:tc>
          <w:tcPr>
            <w:tcW w:w="1606" w:type="dxa"/>
            <w:noWrap w:val="0"/>
            <w:vAlign w:val="center"/>
          </w:tcPr>
          <w:p w14:paraId="49D1A32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46" w:type="dxa"/>
            <w:noWrap w:val="0"/>
            <w:vAlign w:val="center"/>
          </w:tcPr>
          <w:p w14:paraId="6E76899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学位授予学科门类</w:t>
            </w:r>
          </w:p>
        </w:tc>
        <w:tc>
          <w:tcPr>
            <w:tcW w:w="1791" w:type="dxa"/>
            <w:noWrap w:val="0"/>
            <w:vAlign w:val="center"/>
          </w:tcPr>
          <w:p w14:paraId="3CD7016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5AE5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2689" w:type="dxa"/>
            <w:gridSpan w:val="2"/>
            <w:noWrap w:val="0"/>
            <w:vAlign w:val="center"/>
          </w:tcPr>
          <w:p w14:paraId="612CC1D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年拟招生数（人）</w:t>
            </w:r>
          </w:p>
        </w:tc>
        <w:tc>
          <w:tcPr>
            <w:tcW w:w="1606" w:type="dxa"/>
            <w:noWrap w:val="0"/>
            <w:vAlign w:val="center"/>
          </w:tcPr>
          <w:p w14:paraId="3F49A81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46" w:type="dxa"/>
            <w:noWrap w:val="0"/>
            <w:vAlign w:val="center"/>
          </w:tcPr>
          <w:p w14:paraId="506D082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学制</w:t>
            </w:r>
          </w:p>
        </w:tc>
        <w:tc>
          <w:tcPr>
            <w:tcW w:w="1791" w:type="dxa"/>
            <w:noWrap w:val="0"/>
            <w:vAlign w:val="center"/>
          </w:tcPr>
          <w:p w14:paraId="001C4F7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C2A7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2689" w:type="dxa"/>
            <w:gridSpan w:val="2"/>
            <w:noWrap w:val="0"/>
            <w:vAlign w:val="center"/>
          </w:tcPr>
          <w:p w14:paraId="24DDD31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总学时</w:t>
            </w:r>
          </w:p>
        </w:tc>
        <w:tc>
          <w:tcPr>
            <w:tcW w:w="1606" w:type="dxa"/>
            <w:noWrap w:val="0"/>
            <w:vAlign w:val="center"/>
          </w:tcPr>
          <w:p w14:paraId="4B10FA1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46" w:type="dxa"/>
            <w:noWrap w:val="0"/>
            <w:vAlign w:val="center"/>
          </w:tcPr>
          <w:p w14:paraId="4D80A7B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实践教学学时</w:t>
            </w:r>
          </w:p>
        </w:tc>
        <w:tc>
          <w:tcPr>
            <w:tcW w:w="1791" w:type="dxa"/>
            <w:noWrap w:val="0"/>
            <w:vAlign w:val="center"/>
          </w:tcPr>
          <w:p w14:paraId="17071D0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3D03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2689" w:type="dxa"/>
            <w:gridSpan w:val="2"/>
            <w:noWrap w:val="0"/>
            <w:vAlign w:val="center"/>
          </w:tcPr>
          <w:p w14:paraId="18A45ED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实践教学学时占总学时的比例</w:t>
            </w:r>
          </w:p>
        </w:tc>
        <w:tc>
          <w:tcPr>
            <w:tcW w:w="1606" w:type="dxa"/>
            <w:noWrap w:val="0"/>
            <w:vAlign w:val="center"/>
          </w:tcPr>
          <w:p w14:paraId="53B72E4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46" w:type="dxa"/>
            <w:noWrap w:val="0"/>
            <w:vAlign w:val="center"/>
          </w:tcPr>
          <w:p w14:paraId="6E61EEA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实验实训项目（任务）能够开出率（%）</w:t>
            </w:r>
          </w:p>
        </w:tc>
        <w:tc>
          <w:tcPr>
            <w:tcW w:w="1791" w:type="dxa"/>
            <w:noWrap w:val="0"/>
            <w:vAlign w:val="center"/>
          </w:tcPr>
          <w:p w14:paraId="5883846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5CBF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2689" w:type="dxa"/>
            <w:gridSpan w:val="2"/>
            <w:noWrap w:val="0"/>
            <w:vAlign w:val="center"/>
          </w:tcPr>
          <w:p w14:paraId="06B358D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“双师型”教师</w:t>
            </w:r>
          </w:p>
          <w:p w14:paraId="4204DDB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占比（%）</w:t>
            </w:r>
          </w:p>
        </w:tc>
        <w:tc>
          <w:tcPr>
            <w:tcW w:w="1606" w:type="dxa"/>
            <w:noWrap w:val="0"/>
            <w:vAlign w:val="center"/>
          </w:tcPr>
          <w:p w14:paraId="0FDC03A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46" w:type="dxa"/>
            <w:noWrap w:val="0"/>
            <w:vAlign w:val="center"/>
          </w:tcPr>
          <w:p w14:paraId="613FD85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兼职教师数（人）</w:t>
            </w:r>
          </w:p>
        </w:tc>
        <w:tc>
          <w:tcPr>
            <w:tcW w:w="1791" w:type="dxa"/>
            <w:noWrap w:val="0"/>
            <w:vAlign w:val="center"/>
          </w:tcPr>
          <w:p w14:paraId="7D62CB9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1C87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  <w:jc w:val="center"/>
        </w:trPr>
        <w:tc>
          <w:tcPr>
            <w:tcW w:w="2689" w:type="dxa"/>
            <w:gridSpan w:val="2"/>
            <w:noWrap w:val="0"/>
            <w:vAlign w:val="center"/>
          </w:tcPr>
          <w:p w14:paraId="02A5207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兼职教师计划承担的专业课授课学时占专业课总学时比例（%）</w:t>
            </w:r>
          </w:p>
        </w:tc>
        <w:tc>
          <w:tcPr>
            <w:tcW w:w="1606" w:type="dxa"/>
            <w:noWrap w:val="0"/>
            <w:vAlign w:val="center"/>
          </w:tcPr>
          <w:p w14:paraId="3804776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46" w:type="dxa"/>
            <w:noWrap w:val="0"/>
            <w:vAlign w:val="center"/>
          </w:tcPr>
          <w:p w14:paraId="3BB0480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是否有省级及以上教育行政部门等认定的高水平教师教学（科研）创新团队</w:t>
            </w:r>
          </w:p>
        </w:tc>
        <w:tc>
          <w:tcPr>
            <w:tcW w:w="1791" w:type="dxa"/>
            <w:noWrap w:val="0"/>
            <w:vAlign w:val="center"/>
          </w:tcPr>
          <w:p w14:paraId="745644A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（是/否）</w:t>
            </w:r>
          </w:p>
        </w:tc>
      </w:tr>
      <w:tr w14:paraId="4AC37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  <w:jc w:val="center"/>
        </w:trPr>
        <w:tc>
          <w:tcPr>
            <w:tcW w:w="2689" w:type="dxa"/>
            <w:gridSpan w:val="2"/>
            <w:noWrap w:val="0"/>
            <w:vAlign w:val="center"/>
          </w:tcPr>
          <w:p w14:paraId="3A020EA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省级及以上教学名师数量（人）</w:t>
            </w:r>
          </w:p>
        </w:tc>
        <w:tc>
          <w:tcPr>
            <w:tcW w:w="1606" w:type="dxa"/>
            <w:noWrap w:val="0"/>
            <w:vAlign w:val="center"/>
          </w:tcPr>
          <w:p w14:paraId="7751069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46" w:type="dxa"/>
            <w:noWrap w:val="0"/>
            <w:vAlign w:val="center"/>
          </w:tcPr>
          <w:p w14:paraId="123C6DD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省级及以上教学领域有关奖励数量（项）</w:t>
            </w:r>
          </w:p>
        </w:tc>
        <w:tc>
          <w:tcPr>
            <w:tcW w:w="1791" w:type="dxa"/>
            <w:noWrap w:val="0"/>
            <w:vAlign w:val="center"/>
          </w:tcPr>
          <w:p w14:paraId="4607403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F7C6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2689" w:type="dxa"/>
            <w:gridSpan w:val="2"/>
            <w:noWrap w:val="0"/>
            <w:vAlign w:val="center"/>
          </w:tcPr>
          <w:p w14:paraId="1A956BC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生均教学科研仪器设备值（万元）</w:t>
            </w:r>
          </w:p>
        </w:tc>
        <w:tc>
          <w:tcPr>
            <w:tcW w:w="1606" w:type="dxa"/>
            <w:noWrap w:val="0"/>
            <w:vAlign w:val="center"/>
          </w:tcPr>
          <w:p w14:paraId="51136AF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46" w:type="dxa"/>
            <w:noWrap w:val="0"/>
            <w:vAlign w:val="center"/>
          </w:tcPr>
          <w:p w14:paraId="57C34D5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是否有省级及以上技术研发推广平台</w:t>
            </w:r>
          </w:p>
        </w:tc>
        <w:tc>
          <w:tcPr>
            <w:tcW w:w="1791" w:type="dxa"/>
            <w:noWrap w:val="0"/>
            <w:vAlign w:val="center"/>
          </w:tcPr>
          <w:p w14:paraId="48BB5DC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（是/否）</w:t>
            </w:r>
          </w:p>
        </w:tc>
      </w:tr>
      <w:tr w14:paraId="4F83B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8732" w:type="dxa"/>
            <w:gridSpan w:val="5"/>
            <w:tcBorders>
              <w:bottom w:val="single" w:color="000000" w:sz="4" w:space="0"/>
            </w:tcBorders>
            <w:noWrap w:val="0"/>
            <w:vAlign w:val="center"/>
          </w:tcPr>
          <w:p w14:paraId="52223727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  <w:t>所依托主要专业基本情况：</w:t>
            </w:r>
          </w:p>
        </w:tc>
      </w:tr>
      <w:tr w14:paraId="6B49B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26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19D6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专业名称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767F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209E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专业代码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AF31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C171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26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88A6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专业开设时间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48A6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B409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是否为省级以上</w:t>
            </w:r>
          </w:p>
          <w:p w14:paraId="2D97B63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重点（特色）专业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924E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（是/否）</w:t>
            </w:r>
          </w:p>
        </w:tc>
      </w:tr>
      <w:tr w14:paraId="64CF7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  <w:jc w:val="center"/>
        </w:trPr>
        <w:tc>
          <w:tcPr>
            <w:tcW w:w="26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B1FF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本专业全日制</w:t>
            </w:r>
          </w:p>
          <w:p w14:paraId="05D0366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在校生数（人）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6EB4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EF00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本专业专任教师</w:t>
            </w:r>
          </w:p>
          <w:p w14:paraId="6748B32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数（人）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ACD7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68E9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26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5ADA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专任教师与全日制</w:t>
            </w:r>
          </w:p>
          <w:p w14:paraId="7E5BE95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在校生人数之比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0E2D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584E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高级职称专任教师</w:t>
            </w:r>
          </w:p>
          <w:p w14:paraId="4410552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比例（%）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9056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AA5B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26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8755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具有研究生学位</w:t>
            </w:r>
          </w:p>
          <w:p w14:paraId="2D709BB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专任教师比例（%）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8957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4E65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具有博士研究生学位专任教师比例（%）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5A8F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E66C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jc w:val="center"/>
        </w:trPr>
        <w:tc>
          <w:tcPr>
            <w:tcW w:w="26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BEAD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年度面向行业企业和社会开展职业</w:t>
            </w:r>
          </w:p>
          <w:p w14:paraId="5A9429E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培训人次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F728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1372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年度招生计划</w:t>
            </w:r>
          </w:p>
          <w:p w14:paraId="14099D6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完成率（%）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8FBF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8FCF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jc w:val="center"/>
        </w:trPr>
        <w:tc>
          <w:tcPr>
            <w:tcW w:w="26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E78E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年度新生</w:t>
            </w:r>
          </w:p>
          <w:p w14:paraId="68EE0D9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报到率（%）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62BF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70E3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202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年度应届生</w:t>
            </w:r>
          </w:p>
          <w:p w14:paraId="0D3627D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就业率（%）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AE7F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92E3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15" w:hRule="atLeast"/>
          <w:jc w:val="center"/>
        </w:trPr>
        <w:tc>
          <w:tcPr>
            <w:tcW w:w="888" w:type="dxa"/>
            <w:noWrap w:val="0"/>
            <w:vAlign w:val="center"/>
          </w:tcPr>
          <w:p w14:paraId="6E83E28A"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position w:val="6"/>
                <w:sz w:val="24"/>
                <w:szCs w:val="24"/>
              </w:rPr>
              <w:t>拟招生专业设置可行性</w:t>
            </w:r>
          </w:p>
        </w:tc>
        <w:tc>
          <w:tcPr>
            <w:tcW w:w="7844" w:type="dxa"/>
            <w:gridSpan w:val="4"/>
            <w:noWrap w:val="0"/>
            <w:vAlign w:val="top"/>
          </w:tcPr>
          <w:p w14:paraId="75D2C51A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可行性分析包括对行业企业的调研分析，对自身办学基础和专业特色的分析，对培养目标和培养规格的论证，有保障开设本专业可持续发展的规划和相关制度等。拟设置专业需与学校办学特色相契合，所依托专业应是省级及以上重点（特色）专业。字数在1000字以内，详细报告作为附件另附。）</w:t>
            </w:r>
          </w:p>
        </w:tc>
      </w:tr>
      <w:tr w14:paraId="24D56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5" w:hRule="atLeast"/>
          <w:jc w:val="center"/>
        </w:trPr>
        <w:tc>
          <w:tcPr>
            <w:tcW w:w="888" w:type="dxa"/>
            <w:noWrap w:val="0"/>
            <w:vAlign w:val="center"/>
          </w:tcPr>
          <w:p w14:paraId="485DD3D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教师队伍</w:t>
            </w:r>
          </w:p>
          <w:p w14:paraId="222CF53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情况要点</w:t>
            </w:r>
          </w:p>
        </w:tc>
        <w:tc>
          <w:tcPr>
            <w:tcW w:w="7844" w:type="dxa"/>
            <w:gridSpan w:val="4"/>
            <w:noWrap w:val="0"/>
            <w:vAlign w:val="top"/>
          </w:tcPr>
          <w:p w14:paraId="2641C25E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（对应《办法》第十条填写，不超过800字）</w:t>
            </w:r>
          </w:p>
          <w:p w14:paraId="378603B7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670D4849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718F44EE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03F4C0FD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36987A5E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51F36C16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55B48631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7B92A8BB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156BF171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1654FA2B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5D9CFE2D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242FB694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07DD2091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340A79EB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55B07913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026EE58C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1E44944E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4368BEA8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1268BFF9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614D24FA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78BDC9F0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7972F8B7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75EE3F30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7B48871E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02B1854D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191A000D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388DC0AD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2223D3F9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7EF690A7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</w:tr>
      <w:tr w14:paraId="70D7A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5" w:hRule="atLeast"/>
          <w:jc w:val="center"/>
        </w:trPr>
        <w:tc>
          <w:tcPr>
            <w:tcW w:w="888" w:type="dxa"/>
            <w:noWrap w:val="0"/>
            <w:vAlign w:val="center"/>
          </w:tcPr>
          <w:p w14:paraId="31490FA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专业人才</w:t>
            </w:r>
          </w:p>
          <w:p w14:paraId="4805230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培养方案要点</w:t>
            </w:r>
          </w:p>
        </w:tc>
        <w:tc>
          <w:tcPr>
            <w:tcW w:w="7844" w:type="dxa"/>
            <w:gridSpan w:val="4"/>
            <w:noWrap w:val="0"/>
            <w:vAlign w:val="top"/>
          </w:tcPr>
          <w:p w14:paraId="59649711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（对应《办法》第十一条填写，不超过1000字）</w:t>
            </w:r>
          </w:p>
          <w:p w14:paraId="01C2CEA6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42E1BDDB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325BF84A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0122BD4A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2FEA1074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3DB225B0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3765674E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4BF77027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01966B0F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37BD09F4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3CE31FF1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0D3BB016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5222CCDD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6BEA84B9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23BA3B3A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0A0C5186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7EEF5B77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0617E098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239BB231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387C02A7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27FC00CB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3BEFD105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5971D1F1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620642AA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4D949E88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62B5E9E9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0A2473DC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781CE288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04B79B94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</w:tr>
      <w:tr w14:paraId="52288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5" w:hRule="atLeast"/>
          <w:jc w:val="center"/>
        </w:trPr>
        <w:tc>
          <w:tcPr>
            <w:tcW w:w="888" w:type="dxa"/>
            <w:noWrap w:val="0"/>
            <w:vAlign w:val="center"/>
          </w:tcPr>
          <w:p w14:paraId="6A195AF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办学条件概要</w:t>
            </w:r>
          </w:p>
        </w:tc>
        <w:tc>
          <w:tcPr>
            <w:tcW w:w="7844" w:type="dxa"/>
            <w:gridSpan w:val="4"/>
            <w:noWrap w:val="0"/>
            <w:vAlign w:val="top"/>
          </w:tcPr>
          <w:p w14:paraId="64727645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（对应《办法》第十二条填写，不超过800字）</w:t>
            </w:r>
          </w:p>
          <w:p w14:paraId="5DB1A7C6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29C4B9A2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58B957FB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2FBAA9EA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0BFC180C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45D75631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4A8DEF70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4CA9C4B8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49F38B51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14E84A90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3DBB896B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457790D3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7ECE9A70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56D16485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2E609E40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1C03F46F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10FFC03C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31702D0D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39915307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37F63621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51BCC4EB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71DB4CAD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06CA2451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7EF8E2B2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3CE2D410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1897F681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731EFD98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5C6D9151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26192CFF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</w:tr>
      <w:tr w14:paraId="342FB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5" w:hRule="atLeast"/>
          <w:jc w:val="center"/>
        </w:trPr>
        <w:tc>
          <w:tcPr>
            <w:tcW w:w="888" w:type="dxa"/>
            <w:noWrap w:val="0"/>
            <w:vAlign w:val="center"/>
          </w:tcPr>
          <w:p w14:paraId="27268D8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技术研发与社会服务基础概要</w:t>
            </w:r>
          </w:p>
        </w:tc>
        <w:tc>
          <w:tcPr>
            <w:tcW w:w="7844" w:type="dxa"/>
            <w:gridSpan w:val="4"/>
            <w:noWrap w:val="0"/>
            <w:vAlign w:val="top"/>
          </w:tcPr>
          <w:p w14:paraId="58C3FF01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（对应《办法》第十三条填写，不超过1000字）</w:t>
            </w:r>
          </w:p>
          <w:p w14:paraId="6700F67C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53EB2087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6FAF4E12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2EDE3E2A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3F86EAB5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2DE31BEA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1516B66A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4D06EF1D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1D24233D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249FA2BB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62770C77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3AF55605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5933F8EC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7CFFD6C6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47961E74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1708F4D9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6B5EAA4E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04A8567B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11ECC15C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11CE64E4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523A2D79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7991057D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71DC09EE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0F0AFEE1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45395EDE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0A8DE2F4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3D2C808A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4BDE3FF5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  <w:p w14:paraId="453D85EC">
            <w:pPr>
              <w:snapToGrid w:val="0"/>
              <w:jc w:val="left"/>
              <w:rPr>
                <w:rFonts w:hint="default" w:ascii="Times New Roman" w:hAnsi="Times New Roman" w:eastAsia="方正仿宋简体" w:cs="Times New Roman"/>
                <w:sz w:val="18"/>
                <w:szCs w:val="18"/>
              </w:rPr>
            </w:pPr>
          </w:p>
        </w:tc>
      </w:tr>
      <w:tr w14:paraId="6A506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1" w:hRule="atLeast"/>
          <w:jc w:val="center"/>
        </w:trPr>
        <w:tc>
          <w:tcPr>
            <w:tcW w:w="888" w:type="dxa"/>
            <w:noWrap w:val="0"/>
            <w:vAlign w:val="center"/>
          </w:tcPr>
          <w:p w14:paraId="57F16CA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专家组评议意见</w:t>
            </w:r>
          </w:p>
        </w:tc>
        <w:tc>
          <w:tcPr>
            <w:tcW w:w="7844" w:type="dxa"/>
            <w:gridSpan w:val="4"/>
            <w:noWrap w:val="0"/>
            <w:vAlign w:val="bottom"/>
          </w:tcPr>
          <w:p w14:paraId="1C58A907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（对应《办法》有关规定全面评议，不少于200字）</w:t>
            </w:r>
          </w:p>
          <w:p w14:paraId="7843BB29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5CDD94BC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3D459A27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2FDF3787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331B1158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7CDAB34B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37F21927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7F35D79E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31D0A7E0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477A72C4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0C44FF4B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7AA79D90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3405ABFD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529FEBC6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77E58AEF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435744EA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75235139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126E51E9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6BAC1F15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74164225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4F9592D2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76420822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07021BBC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4D9005F9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441249D1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</w:p>
          <w:p w14:paraId="07B9E062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ab/>
            </w:r>
          </w:p>
          <w:p w14:paraId="7C7B07B0">
            <w:pPr>
              <w:tabs>
                <w:tab w:val="left" w:pos="478"/>
              </w:tabs>
              <w:wordWrap w:val="0"/>
              <w:snapToGrid w:val="0"/>
              <w:ind w:firstLine="1440" w:firstLineChars="600"/>
              <w:rPr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 xml:space="preserve">专家组长签字：                                   </w:t>
            </w:r>
          </w:p>
          <w:p w14:paraId="5A9EF4DE">
            <w:pPr>
              <w:snapToGrid w:val="0"/>
              <w:jc w:val="right"/>
              <w:rPr>
                <w:rFonts w:hint="default" w:ascii="Times New Roman" w:hAnsi="Times New Roman" w:eastAsia="仿宋_GB2312" w:cs="Times New Roman"/>
                <w:szCs w:val="21"/>
                <w:lang w:bidi="ar"/>
              </w:rPr>
            </w:pPr>
          </w:p>
          <w:p w14:paraId="68D64FEE">
            <w:pPr>
              <w:snapToGrid w:val="0"/>
              <w:jc w:val="right"/>
              <w:rPr>
                <w:rFonts w:hint="default" w:ascii="Times New Roman" w:hAnsi="Times New Roman" w:eastAsia="仿宋_GB2312" w:cs="Times New Roman"/>
                <w:sz w:val="18"/>
                <w:szCs w:val="18"/>
                <w:lang w:bidi="ar"/>
              </w:rPr>
            </w:pPr>
          </w:p>
        </w:tc>
      </w:tr>
      <w:tr w14:paraId="22F3F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9" w:hRule="atLeast"/>
          <w:jc w:val="center"/>
        </w:trPr>
        <w:tc>
          <w:tcPr>
            <w:tcW w:w="888" w:type="dxa"/>
            <w:noWrap w:val="0"/>
            <w:vAlign w:val="center"/>
          </w:tcPr>
          <w:p w14:paraId="69793398"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  <w:p w14:paraId="458B60B0"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  <w:p w14:paraId="6513F854"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  <w:p w14:paraId="3B79C754"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  <w:p w14:paraId="6480C12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125F7ED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省级教育行政部门复核意见</w:t>
            </w:r>
          </w:p>
          <w:p w14:paraId="3EFDDF8B"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  <w:p w14:paraId="3ADE3B5F"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  <w:p w14:paraId="6EB03D91"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  <w:p w14:paraId="1E8EB1D4"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  <w:p w14:paraId="70FD6384"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  <w:p w14:paraId="2E5CE7D6"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  <w:p w14:paraId="475C23A0"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  <w:p w14:paraId="44B8B751"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  <w:p w14:paraId="0443CF12"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7844" w:type="dxa"/>
            <w:gridSpan w:val="4"/>
            <w:noWrap w:val="0"/>
            <w:vAlign w:val="bottom"/>
          </w:tcPr>
          <w:p w14:paraId="035869D3">
            <w:pPr>
              <w:wordWrap w:val="0"/>
              <w:snapToGrid w:val="0"/>
              <w:jc w:val="right"/>
              <w:rPr>
                <w:rFonts w:hint="default" w:ascii="Times New Roman" w:hAnsi="Times New Roman" w:eastAsia="方正仿宋简体" w:cs="Times New Roman"/>
                <w:sz w:val="18"/>
                <w:szCs w:val="18"/>
                <w:lang w:bidi="ar"/>
              </w:rPr>
            </w:pPr>
          </w:p>
          <w:p w14:paraId="1B73D201">
            <w:pPr>
              <w:snapToGrid w:val="0"/>
              <w:jc w:val="right"/>
              <w:rPr>
                <w:rFonts w:hint="default" w:ascii="Times New Roman" w:hAnsi="Times New Roman" w:eastAsia="方正仿宋简体" w:cs="Times New Roman"/>
                <w:sz w:val="18"/>
                <w:szCs w:val="18"/>
                <w:lang w:bidi="ar"/>
              </w:rPr>
            </w:pPr>
          </w:p>
          <w:p w14:paraId="3B591440">
            <w:pPr>
              <w:snapToGrid w:val="0"/>
              <w:jc w:val="right"/>
              <w:rPr>
                <w:rFonts w:hint="default" w:ascii="Times New Roman" w:hAnsi="Times New Roman" w:eastAsia="方正仿宋简体" w:cs="Times New Roman"/>
                <w:sz w:val="18"/>
                <w:szCs w:val="18"/>
                <w:lang w:bidi="ar"/>
              </w:rPr>
            </w:pPr>
          </w:p>
          <w:p w14:paraId="03158660">
            <w:pPr>
              <w:snapToGrid w:val="0"/>
              <w:jc w:val="right"/>
              <w:rPr>
                <w:rFonts w:hint="default" w:ascii="Times New Roman" w:hAnsi="Times New Roman" w:eastAsia="方正仿宋简体" w:cs="Times New Roman"/>
                <w:sz w:val="18"/>
                <w:szCs w:val="18"/>
                <w:lang w:bidi="ar"/>
              </w:rPr>
            </w:pPr>
          </w:p>
          <w:p w14:paraId="420FF42F">
            <w:pPr>
              <w:snapToGrid w:val="0"/>
              <w:jc w:val="right"/>
              <w:rPr>
                <w:rFonts w:hint="default" w:ascii="Times New Roman" w:hAnsi="Times New Roman" w:eastAsia="方正仿宋简体" w:cs="Times New Roman"/>
                <w:sz w:val="18"/>
                <w:szCs w:val="18"/>
                <w:lang w:bidi="ar"/>
              </w:rPr>
            </w:pPr>
          </w:p>
          <w:p w14:paraId="5773239F">
            <w:pPr>
              <w:snapToGrid w:val="0"/>
              <w:jc w:val="right"/>
              <w:rPr>
                <w:rFonts w:hint="default" w:ascii="Times New Roman" w:hAnsi="Times New Roman" w:eastAsia="方正仿宋简体" w:cs="Times New Roman"/>
                <w:sz w:val="18"/>
                <w:szCs w:val="18"/>
                <w:lang w:bidi="ar"/>
              </w:rPr>
            </w:pPr>
          </w:p>
          <w:p w14:paraId="3870BF02">
            <w:pPr>
              <w:snapToGrid w:val="0"/>
              <w:jc w:val="right"/>
              <w:rPr>
                <w:rFonts w:hint="default" w:ascii="Times New Roman" w:hAnsi="Times New Roman" w:eastAsia="方正仿宋简体" w:cs="Times New Roman"/>
                <w:sz w:val="18"/>
                <w:szCs w:val="18"/>
                <w:lang w:bidi="ar"/>
              </w:rPr>
            </w:pPr>
          </w:p>
          <w:p w14:paraId="2C526897">
            <w:pPr>
              <w:snapToGrid w:val="0"/>
              <w:jc w:val="right"/>
              <w:rPr>
                <w:rFonts w:hint="default" w:ascii="Times New Roman" w:hAnsi="Times New Roman" w:eastAsia="方正仿宋简体" w:cs="Times New Roman"/>
                <w:sz w:val="18"/>
                <w:szCs w:val="18"/>
                <w:lang w:bidi="ar"/>
              </w:rPr>
            </w:pPr>
          </w:p>
          <w:p w14:paraId="6EC0F039">
            <w:pPr>
              <w:snapToGrid w:val="0"/>
              <w:jc w:val="right"/>
              <w:rPr>
                <w:rFonts w:hint="default" w:ascii="Times New Roman" w:hAnsi="Times New Roman" w:eastAsia="方正仿宋简体" w:cs="Times New Roman"/>
                <w:sz w:val="18"/>
                <w:szCs w:val="18"/>
                <w:lang w:bidi="ar"/>
              </w:rPr>
            </w:pPr>
          </w:p>
          <w:p w14:paraId="52A17A57">
            <w:pPr>
              <w:snapToGrid w:val="0"/>
              <w:jc w:val="right"/>
              <w:rPr>
                <w:rFonts w:hint="default" w:ascii="Times New Roman" w:hAnsi="Times New Roman" w:eastAsia="方正仿宋简体" w:cs="Times New Roman"/>
                <w:sz w:val="18"/>
                <w:szCs w:val="18"/>
                <w:lang w:bidi="ar"/>
              </w:rPr>
            </w:pPr>
          </w:p>
          <w:p w14:paraId="0E26630D">
            <w:pPr>
              <w:snapToGrid w:val="0"/>
              <w:jc w:val="right"/>
              <w:rPr>
                <w:rFonts w:hint="default" w:ascii="Times New Roman" w:hAnsi="Times New Roman" w:eastAsia="方正仿宋简体" w:cs="Times New Roman"/>
                <w:sz w:val="18"/>
                <w:szCs w:val="18"/>
                <w:lang w:bidi="ar"/>
              </w:rPr>
            </w:pPr>
          </w:p>
          <w:p w14:paraId="37135D0F">
            <w:pPr>
              <w:snapToGrid w:val="0"/>
              <w:jc w:val="right"/>
              <w:rPr>
                <w:rFonts w:hint="default" w:ascii="Times New Roman" w:hAnsi="Times New Roman" w:eastAsia="方正仿宋简体" w:cs="Times New Roman"/>
                <w:sz w:val="18"/>
                <w:szCs w:val="18"/>
                <w:lang w:bidi="ar"/>
              </w:rPr>
            </w:pPr>
          </w:p>
          <w:p w14:paraId="79122418">
            <w:pPr>
              <w:wordWrap w:val="0"/>
              <w:snapToGrid w:val="0"/>
              <w:jc w:val="right"/>
              <w:rPr>
                <w:rFonts w:hint="default" w:ascii="Times New Roman" w:hAnsi="Times New Roman" w:eastAsia="方正仿宋简体" w:cs="Times New Roman"/>
                <w:sz w:val="18"/>
                <w:szCs w:val="18"/>
                <w:lang w:bidi="ar"/>
              </w:rPr>
            </w:pPr>
          </w:p>
          <w:p w14:paraId="6E5FFFD7">
            <w:pPr>
              <w:wordWrap w:val="0"/>
              <w:snapToGrid w:val="0"/>
              <w:jc w:val="right"/>
              <w:rPr>
                <w:rFonts w:hint="default" w:ascii="Times New Roman" w:hAnsi="Times New Roman" w:eastAsia="仿宋_GB2312" w:cs="Times New Roman"/>
                <w:sz w:val="20"/>
                <w:szCs w:val="20"/>
                <w:lang w:bidi="ar"/>
              </w:rPr>
            </w:pPr>
          </w:p>
          <w:p w14:paraId="65959FA4">
            <w:pPr>
              <w:wordWrap w:val="0"/>
              <w:snapToGrid w:val="0"/>
              <w:jc w:val="right"/>
              <w:rPr>
                <w:rFonts w:hint="default" w:ascii="Times New Roman" w:hAnsi="Times New Roman" w:eastAsia="仿宋_GB2312" w:cs="Times New Roman"/>
                <w:sz w:val="20"/>
                <w:szCs w:val="20"/>
                <w:lang w:bidi="ar"/>
              </w:rPr>
            </w:pPr>
          </w:p>
          <w:p w14:paraId="4415CC51">
            <w:pPr>
              <w:wordWrap w:val="0"/>
              <w:snapToGrid w:val="0"/>
              <w:jc w:val="right"/>
              <w:rPr>
                <w:rFonts w:hint="default" w:ascii="Times New Roman" w:hAnsi="Times New Roman" w:eastAsia="仿宋_GB2312" w:cs="Times New Roman"/>
                <w:sz w:val="20"/>
                <w:szCs w:val="20"/>
                <w:lang w:bidi="ar"/>
              </w:rPr>
            </w:pPr>
          </w:p>
          <w:p w14:paraId="6DF72097">
            <w:pPr>
              <w:wordWrap w:val="0"/>
              <w:snapToGrid w:val="0"/>
              <w:jc w:val="right"/>
              <w:rPr>
                <w:rFonts w:hint="default" w:ascii="Times New Roman" w:hAnsi="Times New Roman" w:eastAsia="仿宋_GB2312" w:cs="Times New Roman"/>
                <w:sz w:val="20"/>
                <w:szCs w:val="20"/>
                <w:lang w:bidi="ar"/>
              </w:rPr>
            </w:pPr>
          </w:p>
          <w:p w14:paraId="11E30C0D">
            <w:pPr>
              <w:wordWrap w:val="0"/>
              <w:snapToGrid w:val="0"/>
              <w:jc w:val="right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lang w:bidi="ar"/>
              </w:rPr>
              <w:t xml:space="preserve">          （盖章）                   </w:t>
            </w:r>
          </w:p>
          <w:p w14:paraId="18D84AD5"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  <w:p w14:paraId="50058BC8">
            <w:pPr>
              <w:wordWrap w:val="0"/>
              <w:snapToGrid w:val="0"/>
              <w:jc w:val="right"/>
              <w:rPr>
                <w:rFonts w:hint="default" w:ascii="Times New Roman" w:hAnsi="Times New Roman" w:eastAsia="方正仿宋简体" w:cs="Times New Roman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0"/>
                <w:lang w:bidi="ar"/>
              </w:rPr>
              <w:t xml:space="preserve"> 年    月    日      </w:t>
            </w:r>
            <w:r>
              <w:rPr>
                <w:rFonts w:hint="default" w:ascii="Times New Roman" w:hAnsi="Times New Roman" w:eastAsia="方正仿宋简体" w:cs="Times New Roman"/>
                <w:sz w:val="18"/>
                <w:szCs w:val="18"/>
                <w:lang w:bidi="ar"/>
              </w:rPr>
              <w:t xml:space="preserve">         </w:t>
            </w:r>
          </w:p>
          <w:p w14:paraId="660C74B0">
            <w:pPr>
              <w:snapToGrid w:val="0"/>
              <w:jc w:val="right"/>
              <w:rPr>
                <w:rFonts w:hint="default" w:ascii="Times New Roman" w:hAnsi="Times New Roman" w:eastAsia="方正仿宋简体" w:cs="Times New Roman"/>
                <w:sz w:val="18"/>
                <w:szCs w:val="18"/>
                <w:lang w:bidi="ar"/>
              </w:rPr>
            </w:pPr>
          </w:p>
          <w:p w14:paraId="6F2D7F42">
            <w:pPr>
              <w:rPr>
                <w:rFonts w:hint="default" w:ascii="Times New Roman" w:hAnsi="Times New Roman" w:eastAsia="方正仿宋简体" w:cs="Times New Roman"/>
                <w:sz w:val="18"/>
                <w:szCs w:val="18"/>
                <w:lang w:bidi="ar"/>
              </w:rPr>
            </w:pPr>
          </w:p>
          <w:p w14:paraId="7E2EFEE0">
            <w:pPr>
              <w:rPr>
                <w:rFonts w:hint="default" w:ascii="Times New Roman" w:hAnsi="Times New Roman" w:eastAsia="方正仿宋简体" w:cs="Times New Roman"/>
                <w:sz w:val="18"/>
                <w:szCs w:val="18"/>
                <w:lang w:bidi="ar"/>
              </w:rPr>
            </w:pPr>
          </w:p>
          <w:p w14:paraId="4F08E1B6">
            <w:pPr>
              <w:rPr>
                <w:rFonts w:hint="default" w:ascii="Times New Roman" w:hAnsi="Times New Roman" w:eastAsia="方正仿宋简体" w:cs="Times New Roman"/>
                <w:sz w:val="18"/>
                <w:szCs w:val="18"/>
                <w:lang w:bidi="ar"/>
              </w:rPr>
            </w:pPr>
          </w:p>
          <w:p w14:paraId="219D064D">
            <w:pPr>
              <w:rPr>
                <w:rFonts w:hint="default" w:ascii="Times New Roman" w:hAnsi="Times New Roman" w:eastAsia="方正仿宋简体" w:cs="Times New Roman"/>
                <w:sz w:val="18"/>
                <w:szCs w:val="18"/>
                <w:lang w:bidi="ar"/>
              </w:rPr>
            </w:pPr>
          </w:p>
          <w:p w14:paraId="59F4518E">
            <w:pPr>
              <w:rPr>
                <w:rFonts w:hint="default" w:ascii="Times New Roman" w:hAnsi="Times New Roman" w:eastAsia="方正仿宋简体" w:cs="Times New Roman"/>
                <w:sz w:val="18"/>
                <w:szCs w:val="18"/>
                <w:lang w:bidi="ar"/>
              </w:rPr>
            </w:pPr>
          </w:p>
        </w:tc>
      </w:tr>
    </w:tbl>
    <w:p w14:paraId="2253217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8627A5D-4185-4149-B09F-002DF8F21FCC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7001DE1F-DE74-42B1-A827-7D918F8D0CE8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453B62F9-D8E5-4BDD-977F-2461AF1E3C90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F20A1D9B-5DB0-4044-96D0-E583649F539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E51C4439-8B5B-4AFD-A979-85DAE80ADC26}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234F0D31-A47A-44FF-A87E-7AA66454501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8D13F5">
    <w:pPr>
      <w:pStyle w:val="3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E27CAAC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23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E27CAAC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23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2C7CA502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8953F7">
    <w:pPr>
      <w:pStyle w:val="3"/>
      <w:jc w:val="center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79A59C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20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579A59C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20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kNmY1ODVmOGQzNTc3MjVkYWEzODk4OWQxNzc2OGMifQ=="/>
  </w:docVars>
  <w:rsids>
    <w:rsidRoot w:val="75075CE8"/>
    <w:rsid w:val="0BD678A9"/>
    <w:rsid w:val="0CD61A40"/>
    <w:rsid w:val="2ECD21FC"/>
    <w:rsid w:val="75075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网格型1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991</Words>
  <Characters>1025</Characters>
  <Lines>0</Lines>
  <Paragraphs>0</Paragraphs>
  <TotalTime>2</TotalTime>
  <ScaleCrop>false</ScaleCrop>
  <LinksUpToDate>false</LinksUpToDate>
  <CharactersWithSpaces>1114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2024-11-18T10:37:00Z</dcterms:created>
  <dc:creator>四十步的渔</dc:creator>
  <cp:lastModifiedBy>汪汪</cp:lastModifiedBy>
  <dcterms:modified xsi:type="dcterms:W3CDTF">2025-12-06T10:43:57Z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6F737B833D14404C80DBEC7D49AADEC6_11</vt:lpwstr>
  </property>
  <property fmtid="{D5CDD505-2E9C-101B-9397-08002B2CF9AE}" pid="4" name="KSOTemplateDocerSaveRecord">
    <vt:lpwstr>eyJoZGlkIjoiNzNkNDUxMGM2NWU3NDU5MmI5ZWQ2ZmE1MmRkMDM2ZDYiLCJ1c2VySWQiOiIzMjk3ODA5NDUifQ==</vt:lpwstr>
  </property>
</Properties>
</file>